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A2A" w:rsidRPr="00AD5A2A" w:rsidRDefault="00AD5A2A" w:rsidP="00AD5A2A">
      <w:pPr>
        <w:pStyle w:val="Default"/>
        <w:spacing w:before="120" w:after="120"/>
        <w:jc w:val="both"/>
        <w:rPr>
          <w:sz w:val="22"/>
          <w:szCs w:val="22"/>
        </w:rPr>
      </w:pPr>
    </w:p>
    <w:p w:rsidR="00AD5A2A" w:rsidRPr="00AD5A2A" w:rsidRDefault="00AD5A2A" w:rsidP="00AD5A2A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AD5A2A">
        <w:rPr>
          <w:rFonts w:ascii="Times New Roman" w:hAnsi="Times New Roman" w:cs="Times New Roman"/>
          <w:b/>
        </w:rPr>
        <w:t xml:space="preserve">DOÇ. DR. </w:t>
      </w:r>
      <w:r w:rsidRPr="00AD5A2A">
        <w:rPr>
          <w:rFonts w:ascii="Times New Roman" w:hAnsi="Times New Roman" w:cs="Times New Roman"/>
          <w:b/>
          <w:bCs/>
        </w:rPr>
        <w:t xml:space="preserve">MEHMET ÇETİN </w:t>
      </w:r>
    </w:p>
    <w:p w:rsidR="00AD5A2A" w:rsidRDefault="00AD5A2A" w:rsidP="00AD5A2A">
      <w:pPr>
        <w:spacing w:before="120" w:after="120" w:line="240" w:lineRule="auto"/>
        <w:jc w:val="both"/>
        <w:rPr>
          <w:rFonts w:ascii="Times New Roman" w:hAnsi="Times New Roman" w:cs="Times New Roman"/>
          <w:bCs/>
        </w:rPr>
      </w:pPr>
    </w:p>
    <w:p w:rsidR="00AD5A2A" w:rsidRPr="008F7A7B" w:rsidRDefault="008F7A7B" w:rsidP="00AD5A2A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8F7A7B">
        <w:rPr>
          <w:rFonts w:ascii="Times New Roman" w:hAnsi="Times New Roman" w:cs="Times New Roman"/>
          <w:b/>
          <w:bCs/>
        </w:rPr>
        <w:t>İLETİŞİM BİLGİLERİ</w:t>
      </w:r>
    </w:p>
    <w:p w:rsidR="00AD5A2A" w:rsidRPr="00AD5A2A" w:rsidRDefault="00AD5A2A" w:rsidP="00AD5A2A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AD5A2A">
        <w:rPr>
          <w:rFonts w:ascii="Times New Roman" w:hAnsi="Times New Roman" w:cs="Times New Roman"/>
        </w:rPr>
        <w:t xml:space="preserve">Dokuz </w:t>
      </w:r>
      <w:r w:rsidRPr="00AD5A2A">
        <w:rPr>
          <w:rFonts w:ascii="Times New Roman" w:hAnsi="Times New Roman" w:cs="Times New Roman"/>
        </w:rPr>
        <w:t>Eylül</w:t>
      </w:r>
      <w:r w:rsidRPr="00AD5A2A">
        <w:rPr>
          <w:rFonts w:ascii="Times New Roman" w:hAnsi="Times New Roman" w:cs="Times New Roman"/>
        </w:rPr>
        <w:t xml:space="preserve"> </w:t>
      </w:r>
      <w:r w:rsidRPr="00AD5A2A">
        <w:rPr>
          <w:rFonts w:ascii="Times New Roman" w:hAnsi="Times New Roman" w:cs="Times New Roman"/>
        </w:rPr>
        <w:t>Üniversite</w:t>
      </w:r>
      <w:r>
        <w:rPr>
          <w:rFonts w:ascii="Times New Roman" w:hAnsi="Times New Roman" w:cs="Times New Roman"/>
        </w:rPr>
        <w:t>si</w:t>
      </w:r>
      <w:r w:rsidRPr="00AD5A2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İktisadi ve İdari Bilimler Fakültesi, İktisat Bölümü, </w:t>
      </w:r>
      <w:r w:rsidR="008F7A7B">
        <w:rPr>
          <w:rFonts w:ascii="Times New Roman" w:hAnsi="Times New Roman" w:cs="Times New Roman"/>
        </w:rPr>
        <w:t xml:space="preserve">Dekanlık Binası No. 311 </w:t>
      </w:r>
      <w:r w:rsidRPr="00AD5A2A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uca/</w:t>
      </w:r>
      <w:r w:rsidRPr="00AD5A2A">
        <w:rPr>
          <w:rFonts w:ascii="Times New Roman" w:hAnsi="Times New Roman" w:cs="Times New Roman"/>
        </w:rPr>
        <w:t xml:space="preserve">İzmir </w:t>
      </w:r>
    </w:p>
    <w:p w:rsidR="00AD5A2A" w:rsidRPr="00AD5A2A" w:rsidRDefault="00AD5A2A" w:rsidP="00AD5A2A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AD5A2A">
        <w:rPr>
          <w:rFonts w:ascii="Times New Roman" w:hAnsi="Times New Roman" w:cs="Times New Roman"/>
        </w:rPr>
        <w:t xml:space="preserve">Tel : +090537 590 81 19 </w:t>
      </w:r>
    </w:p>
    <w:p w:rsidR="00AD5A2A" w:rsidRPr="00AD5A2A" w:rsidRDefault="00AD5A2A" w:rsidP="00AD5A2A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AD5A2A">
        <w:rPr>
          <w:rFonts w:ascii="Times New Roman" w:hAnsi="Times New Roman" w:cs="Times New Roman"/>
        </w:rPr>
        <w:t xml:space="preserve">E-mail : </w:t>
      </w:r>
      <w:hyperlink r:id="rId4" w:history="1">
        <w:r w:rsidRPr="00AD5A2A">
          <w:rPr>
            <w:rStyle w:val="Kpr"/>
            <w:rFonts w:ascii="Times New Roman" w:hAnsi="Times New Roman" w:cs="Times New Roman"/>
          </w:rPr>
          <w:t>mehmet.cetin@deu.edu.tr</w:t>
        </w:r>
      </w:hyperlink>
      <w:r w:rsidRPr="00AD5A2A">
        <w:rPr>
          <w:rFonts w:ascii="Times New Roman" w:hAnsi="Times New Roman" w:cs="Times New Roman"/>
        </w:rPr>
        <w:t xml:space="preserve"> </w:t>
      </w:r>
    </w:p>
    <w:p w:rsidR="00AD5A2A" w:rsidRPr="00AD5A2A" w:rsidRDefault="00AD5A2A" w:rsidP="00AD5A2A">
      <w:pPr>
        <w:pStyle w:val="Default"/>
        <w:spacing w:before="120" w:after="120"/>
        <w:jc w:val="both"/>
        <w:rPr>
          <w:sz w:val="22"/>
          <w:szCs w:val="22"/>
        </w:rPr>
      </w:pPr>
    </w:p>
    <w:p w:rsidR="00AD5A2A" w:rsidRPr="00AD5A2A" w:rsidRDefault="00AD5A2A" w:rsidP="00AD5A2A">
      <w:pPr>
        <w:pStyle w:val="Default"/>
        <w:spacing w:before="120" w:after="120"/>
        <w:jc w:val="both"/>
        <w:rPr>
          <w:b/>
          <w:sz w:val="22"/>
          <w:szCs w:val="22"/>
        </w:rPr>
      </w:pPr>
      <w:r w:rsidRPr="00AD5A2A">
        <w:rPr>
          <w:b/>
          <w:sz w:val="22"/>
          <w:szCs w:val="22"/>
        </w:rPr>
        <w:t>EĞİTİM</w:t>
      </w:r>
    </w:p>
    <w:p w:rsidR="00AD5A2A" w:rsidRPr="00AD5A2A" w:rsidRDefault="00AD5A2A" w:rsidP="00AD5A2A">
      <w:pPr>
        <w:pStyle w:val="Default"/>
        <w:spacing w:before="120" w:after="120"/>
        <w:jc w:val="both"/>
        <w:rPr>
          <w:sz w:val="22"/>
          <w:szCs w:val="22"/>
        </w:rPr>
      </w:pPr>
      <w:r w:rsidRPr="00AD5A2A">
        <w:rPr>
          <w:sz w:val="22"/>
          <w:szCs w:val="22"/>
        </w:rPr>
        <w:t xml:space="preserve">2003-2007 </w:t>
      </w:r>
      <w:r w:rsidRPr="00AD5A2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75800">
        <w:rPr>
          <w:bCs/>
          <w:sz w:val="22"/>
          <w:szCs w:val="22"/>
        </w:rPr>
        <w:t xml:space="preserve">Hacettepe </w:t>
      </w:r>
      <w:r w:rsidRPr="00975800">
        <w:rPr>
          <w:bCs/>
          <w:sz w:val="22"/>
          <w:szCs w:val="22"/>
        </w:rPr>
        <w:t>Üniversitesi</w:t>
      </w:r>
      <w:r w:rsidRPr="00975800">
        <w:rPr>
          <w:sz w:val="22"/>
          <w:szCs w:val="22"/>
        </w:rPr>
        <w:t>,</w:t>
      </w:r>
      <w:r w:rsidRPr="00AD5A2A">
        <w:rPr>
          <w:sz w:val="22"/>
          <w:szCs w:val="22"/>
        </w:rPr>
        <w:t xml:space="preserve"> </w:t>
      </w:r>
      <w:r>
        <w:rPr>
          <w:sz w:val="22"/>
          <w:szCs w:val="22"/>
        </w:rPr>
        <w:t>İktisadi ve İdari Bilimler Fakültesi, İktisat Bölümü.</w:t>
      </w:r>
      <w:r w:rsidRPr="00AD5A2A">
        <w:rPr>
          <w:sz w:val="22"/>
          <w:szCs w:val="22"/>
        </w:rPr>
        <w:t xml:space="preserve"> </w:t>
      </w:r>
    </w:p>
    <w:p w:rsidR="00AD5A2A" w:rsidRPr="00AD5A2A" w:rsidRDefault="00AD5A2A" w:rsidP="00AD5A2A">
      <w:pPr>
        <w:pStyle w:val="Default"/>
        <w:spacing w:before="120" w:after="120"/>
        <w:jc w:val="both"/>
        <w:rPr>
          <w:sz w:val="22"/>
          <w:szCs w:val="22"/>
        </w:rPr>
      </w:pPr>
      <w:r w:rsidRPr="00AD5A2A">
        <w:rPr>
          <w:sz w:val="22"/>
          <w:szCs w:val="22"/>
        </w:rPr>
        <w:t xml:space="preserve"> </w:t>
      </w:r>
    </w:p>
    <w:p w:rsidR="00AD5A2A" w:rsidRPr="00AD5A2A" w:rsidRDefault="00AD5A2A" w:rsidP="00975800">
      <w:pPr>
        <w:pStyle w:val="Default"/>
        <w:spacing w:before="120" w:after="120"/>
        <w:ind w:left="2124" w:hanging="2124"/>
        <w:jc w:val="both"/>
        <w:rPr>
          <w:sz w:val="22"/>
          <w:szCs w:val="22"/>
        </w:rPr>
      </w:pPr>
      <w:r w:rsidRPr="00AD5A2A">
        <w:rPr>
          <w:sz w:val="22"/>
          <w:szCs w:val="22"/>
        </w:rPr>
        <w:t xml:space="preserve">2007-2010 </w:t>
      </w:r>
      <w:r w:rsidRPr="00AD5A2A">
        <w:rPr>
          <w:sz w:val="22"/>
          <w:szCs w:val="22"/>
        </w:rPr>
        <w:tab/>
      </w:r>
      <w:r w:rsidRPr="00975800">
        <w:rPr>
          <w:bCs/>
          <w:sz w:val="22"/>
          <w:szCs w:val="22"/>
        </w:rPr>
        <w:t xml:space="preserve">Dokuz </w:t>
      </w:r>
      <w:r w:rsidRPr="00975800">
        <w:rPr>
          <w:bCs/>
          <w:sz w:val="22"/>
          <w:szCs w:val="22"/>
        </w:rPr>
        <w:t>Eylül</w:t>
      </w:r>
      <w:r w:rsidRPr="00975800">
        <w:rPr>
          <w:bCs/>
          <w:sz w:val="22"/>
          <w:szCs w:val="22"/>
        </w:rPr>
        <w:t xml:space="preserve"> </w:t>
      </w:r>
      <w:r w:rsidRPr="00975800">
        <w:rPr>
          <w:bCs/>
          <w:sz w:val="22"/>
          <w:szCs w:val="22"/>
        </w:rPr>
        <w:t>Üniversitesi</w:t>
      </w:r>
      <w:r w:rsidRPr="00975800">
        <w:rPr>
          <w:sz w:val="22"/>
          <w:szCs w:val="22"/>
        </w:rPr>
        <w:t>,</w:t>
      </w:r>
      <w:r w:rsidRPr="00AD5A2A">
        <w:rPr>
          <w:sz w:val="22"/>
          <w:szCs w:val="22"/>
        </w:rPr>
        <w:t xml:space="preserve"> </w:t>
      </w:r>
      <w:r>
        <w:rPr>
          <w:sz w:val="22"/>
          <w:szCs w:val="22"/>
        </w:rPr>
        <w:t>Sosyal Bilimler E</w:t>
      </w:r>
      <w:r w:rsidR="00975800">
        <w:rPr>
          <w:sz w:val="22"/>
          <w:szCs w:val="22"/>
        </w:rPr>
        <w:t>nstitüsü, İktisat Anabilim Dalı, Genel İktisat Yüksek Lisans Programı</w:t>
      </w:r>
      <w:r w:rsidRPr="00AD5A2A">
        <w:rPr>
          <w:sz w:val="22"/>
          <w:szCs w:val="22"/>
        </w:rPr>
        <w:t xml:space="preserve"> </w:t>
      </w:r>
    </w:p>
    <w:p w:rsidR="00AD5A2A" w:rsidRPr="00AD5A2A" w:rsidRDefault="00975800" w:rsidP="00AD5A2A">
      <w:pPr>
        <w:pStyle w:val="Default"/>
        <w:spacing w:before="120" w:after="120"/>
        <w:ind w:left="2127" w:hanging="3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Finansal Serbestleşme İktisadi Büyüme İlişkisi: Türkiye Örneği</w:t>
      </w:r>
      <w:r w:rsidR="00AD5A2A" w:rsidRPr="00AD5A2A">
        <w:rPr>
          <w:i/>
          <w:iCs/>
          <w:sz w:val="22"/>
          <w:szCs w:val="22"/>
        </w:rPr>
        <w:t xml:space="preserve"> </w:t>
      </w:r>
      <w:r w:rsidR="00AD5A2A" w:rsidRPr="00AD5A2A">
        <w:rPr>
          <w:sz w:val="22"/>
          <w:szCs w:val="22"/>
        </w:rPr>
        <w:t>(</w:t>
      </w:r>
      <w:r w:rsidR="00AD5A2A">
        <w:rPr>
          <w:sz w:val="22"/>
          <w:szCs w:val="22"/>
        </w:rPr>
        <w:t>Yüks</w:t>
      </w:r>
      <w:r>
        <w:rPr>
          <w:sz w:val="22"/>
          <w:szCs w:val="22"/>
        </w:rPr>
        <w:t>e</w:t>
      </w:r>
      <w:r w:rsidR="00AD5A2A">
        <w:rPr>
          <w:sz w:val="22"/>
          <w:szCs w:val="22"/>
        </w:rPr>
        <w:t>k Lisans Tezi</w:t>
      </w:r>
      <w:r w:rsidR="00AD5A2A" w:rsidRPr="00AD5A2A">
        <w:rPr>
          <w:sz w:val="22"/>
          <w:szCs w:val="22"/>
        </w:rPr>
        <w:t xml:space="preserve">) </w:t>
      </w:r>
    </w:p>
    <w:p w:rsidR="00AD5A2A" w:rsidRPr="00AD5A2A" w:rsidRDefault="00AD5A2A" w:rsidP="00975800">
      <w:pPr>
        <w:pStyle w:val="Default"/>
        <w:spacing w:before="120" w:after="120"/>
        <w:ind w:left="2124" w:hanging="2124"/>
        <w:jc w:val="both"/>
        <w:rPr>
          <w:sz w:val="22"/>
          <w:szCs w:val="22"/>
        </w:rPr>
      </w:pPr>
      <w:r w:rsidRPr="00AD5A2A">
        <w:rPr>
          <w:sz w:val="22"/>
          <w:szCs w:val="22"/>
        </w:rPr>
        <w:t xml:space="preserve">2010-2015 </w:t>
      </w:r>
      <w:r w:rsidRPr="00AD5A2A">
        <w:rPr>
          <w:sz w:val="22"/>
          <w:szCs w:val="22"/>
        </w:rPr>
        <w:tab/>
      </w:r>
      <w:r w:rsidRPr="00975800">
        <w:rPr>
          <w:bCs/>
          <w:sz w:val="22"/>
          <w:szCs w:val="22"/>
        </w:rPr>
        <w:t xml:space="preserve">Dokuz </w:t>
      </w:r>
      <w:r w:rsidRPr="00975800">
        <w:rPr>
          <w:bCs/>
          <w:sz w:val="22"/>
          <w:szCs w:val="22"/>
        </w:rPr>
        <w:t>Eylül</w:t>
      </w:r>
      <w:r w:rsidRPr="00975800">
        <w:rPr>
          <w:bCs/>
          <w:sz w:val="22"/>
          <w:szCs w:val="22"/>
        </w:rPr>
        <w:t xml:space="preserve"> </w:t>
      </w:r>
      <w:r w:rsidRPr="00975800">
        <w:rPr>
          <w:bCs/>
          <w:sz w:val="22"/>
          <w:szCs w:val="22"/>
        </w:rPr>
        <w:t>Üniversitesi</w:t>
      </w:r>
      <w:r w:rsidRPr="00975800">
        <w:rPr>
          <w:sz w:val="22"/>
          <w:szCs w:val="22"/>
        </w:rPr>
        <w:t>,</w:t>
      </w:r>
      <w:r w:rsidRPr="00AD5A2A">
        <w:rPr>
          <w:sz w:val="22"/>
          <w:szCs w:val="22"/>
        </w:rPr>
        <w:t xml:space="preserve"> </w:t>
      </w:r>
      <w:r>
        <w:rPr>
          <w:sz w:val="22"/>
          <w:szCs w:val="22"/>
        </w:rPr>
        <w:t>Sosyal Bilimler Enstitüsü, İktisat Anabilim Dalı, İktisat Doktora Programı</w:t>
      </w:r>
      <w:r w:rsidRPr="00AD5A2A">
        <w:rPr>
          <w:sz w:val="22"/>
          <w:szCs w:val="22"/>
        </w:rPr>
        <w:t xml:space="preserve"> </w:t>
      </w:r>
    </w:p>
    <w:p w:rsidR="00AD5A2A" w:rsidRPr="00AD5A2A" w:rsidRDefault="00975800" w:rsidP="00975800">
      <w:pPr>
        <w:spacing w:before="120" w:after="120" w:line="240" w:lineRule="auto"/>
        <w:ind w:left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19. Yüzyıl Osmanlı İmparatorluğu’nun Eko-Lojistik Analizi: Kırım Savaşı Örneği </w:t>
      </w:r>
      <w:r w:rsidR="00AD5A2A" w:rsidRPr="00AD5A2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Doktora Tezi</w:t>
      </w:r>
      <w:r w:rsidR="00AD5A2A" w:rsidRPr="00AD5A2A">
        <w:rPr>
          <w:rFonts w:ascii="Times New Roman" w:hAnsi="Times New Roman" w:cs="Times New Roman"/>
        </w:rPr>
        <w:t>)</w:t>
      </w:r>
    </w:p>
    <w:p w:rsidR="00AD5A2A" w:rsidRPr="00AD5A2A" w:rsidRDefault="00AD5A2A" w:rsidP="00AD5A2A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AD5A2A" w:rsidRPr="00975800" w:rsidRDefault="00AD5A2A" w:rsidP="00AD5A2A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975800">
        <w:rPr>
          <w:rFonts w:ascii="Times New Roman" w:hAnsi="Times New Roman" w:cs="Times New Roman"/>
          <w:b/>
        </w:rPr>
        <w:t>AKADEMİK DENEYİM</w:t>
      </w:r>
    </w:p>
    <w:p w:rsidR="00AD5A2A" w:rsidRPr="00AD5A2A" w:rsidRDefault="00975800" w:rsidP="008F7A7B">
      <w:pPr>
        <w:pStyle w:val="Default"/>
        <w:spacing w:before="120" w:after="120"/>
        <w:ind w:left="2835" w:hanging="2835"/>
        <w:jc w:val="both"/>
        <w:rPr>
          <w:sz w:val="22"/>
          <w:szCs w:val="22"/>
        </w:rPr>
      </w:pPr>
      <w:r w:rsidRPr="00AD5A2A">
        <w:rPr>
          <w:sz w:val="22"/>
          <w:szCs w:val="22"/>
        </w:rPr>
        <w:t xml:space="preserve">2009-2016 </w:t>
      </w:r>
      <w:r>
        <w:rPr>
          <w:sz w:val="22"/>
          <w:szCs w:val="22"/>
        </w:rPr>
        <w:tab/>
        <w:t>Dokuz Eylül Üniversitesi, İktisadi ve İdari Bilimler Fakültesi, İktisat Bölümü, İktisat Politikası Anabilim Dalı, Araştırma Görevlisi.</w:t>
      </w:r>
      <w:r w:rsidR="00AD5A2A" w:rsidRPr="00AD5A2A">
        <w:rPr>
          <w:sz w:val="22"/>
          <w:szCs w:val="22"/>
        </w:rPr>
        <w:t xml:space="preserve"> </w:t>
      </w:r>
    </w:p>
    <w:p w:rsidR="00AD5A2A" w:rsidRPr="00AD5A2A" w:rsidRDefault="00AD5A2A" w:rsidP="008F7A7B">
      <w:pPr>
        <w:pStyle w:val="Default"/>
        <w:spacing w:before="120" w:after="120"/>
        <w:ind w:left="2835" w:hanging="2835"/>
        <w:jc w:val="both"/>
        <w:rPr>
          <w:sz w:val="22"/>
          <w:szCs w:val="22"/>
        </w:rPr>
      </w:pPr>
      <w:r w:rsidRPr="00AD5A2A">
        <w:rPr>
          <w:sz w:val="22"/>
          <w:szCs w:val="22"/>
        </w:rPr>
        <w:t>2016-</w:t>
      </w:r>
      <w:r w:rsidR="00975800">
        <w:rPr>
          <w:sz w:val="22"/>
          <w:szCs w:val="22"/>
        </w:rPr>
        <w:t>Devam ediyor</w:t>
      </w:r>
      <w:r w:rsidRPr="00AD5A2A">
        <w:rPr>
          <w:sz w:val="22"/>
          <w:szCs w:val="22"/>
        </w:rPr>
        <w:t xml:space="preserve"> </w:t>
      </w:r>
      <w:r w:rsidR="00975800">
        <w:rPr>
          <w:sz w:val="22"/>
          <w:szCs w:val="22"/>
        </w:rPr>
        <w:tab/>
      </w:r>
      <w:r w:rsidR="00975800">
        <w:rPr>
          <w:sz w:val="22"/>
          <w:szCs w:val="22"/>
        </w:rPr>
        <w:t>Dokuz Eylül Üniversitesi, İktisadi ve İdari Bilimler Fakültesi, İktisat Bölümü,</w:t>
      </w:r>
      <w:r w:rsidR="00975800">
        <w:rPr>
          <w:sz w:val="22"/>
          <w:szCs w:val="22"/>
        </w:rPr>
        <w:t xml:space="preserve"> İktisat Tarihi Anabilim Dalı, Doktor Öğretim Üyesi.</w:t>
      </w:r>
    </w:p>
    <w:p w:rsidR="00975800" w:rsidRDefault="00975800" w:rsidP="00AD5A2A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AD5A2A" w:rsidRPr="00975800" w:rsidRDefault="00AD5A2A" w:rsidP="00AD5A2A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975800">
        <w:rPr>
          <w:rFonts w:ascii="Times New Roman" w:hAnsi="Times New Roman" w:cs="Times New Roman"/>
          <w:b/>
        </w:rPr>
        <w:t>İDARİ DENEYİM</w:t>
      </w:r>
    </w:p>
    <w:p w:rsidR="00AD5A2A" w:rsidRPr="00AD5A2A" w:rsidRDefault="00AD5A2A" w:rsidP="00AD5A2A">
      <w:pPr>
        <w:pStyle w:val="Default"/>
        <w:spacing w:before="120" w:after="120"/>
        <w:jc w:val="both"/>
        <w:rPr>
          <w:sz w:val="22"/>
          <w:szCs w:val="22"/>
        </w:rPr>
      </w:pPr>
    </w:p>
    <w:p w:rsidR="00AD5A2A" w:rsidRPr="00AD5A2A" w:rsidRDefault="00975800" w:rsidP="00975800">
      <w:pPr>
        <w:pStyle w:val="Default"/>
        <w:spacing w:before="120" w:after="120"/>
        <w:ind w:left="2832" w:hanging="2832"/>
        <w:jc w:val="both"/>
        <w:rPr>
          <w:sz w:val="22"/>
          <w:szCs w:val="22"/>
        </w:rPr>
      </w:pPr>
      <w:r>
        <w:rPr>
          <w:sz w:val="22"/>
          <w:szCs w:val="22"/>
        </w:rPr>
        <w:t>2017 Kasım- 2018 Ağustos</w:t>
      </w:r>
      <w:r>
        <w:rPr>
          <w:sz w:val="22"/>
          <w:szCs w:val="22"/>
        </w:rPr>
        <w:tab/>
        <w:t>Dokuz Eylül Üniversitesi, Sürekli Eğitim Merkezi (DESEM) Müdür Yardımcısı</w:t>
      </w:r>
      <w:r w:rsidR="00AD5A2A" w:rsidRPr="00AD5A2A">
        <w:rPr>
          <w:sz w:val="22"/>
          <w:szCs w:val="22"/>
        </w:rPr>
        <w:t xml:space="preserve"> </w:t>
      </w:r>
    </w:p>
    <w:p w:rsidR="00AD5A2A" w:rsidRPr="00AD5A2A" w:rsidRDefault="00975800" w:rsidP="00975800">
      <w:pPr>
        <w:pStyle w:val="Default"/>
        <w:spacing w:before="120" w:after="120"/>
        <w:ind w:left="2832" w:hanging="2832"/>
        <w:jc w:val="both"/>
        <w:rPr>
          <w:sz w:val="22"/>
          <w:szCs w:val="22"/>
        </w:rPr>
      </w:pPr>
      <w:r>
        <w:rPr>
          <w:sz w:val="22"/>
          <w:szCs w:val="22"/>
        </w:rPr>
        <w:t>2020 Şubat – devam ediyor</w:t>
      </w:r>
      <w:r>
        <w:rPr>
          <w:sz w:val="22"/>
          <w:szCs w:val="22"/>
        </w:rPr>
        <w:tab/>
        <w:t>Dokuz Eylül Üniversitesi, Avrupa Birliği Çalışmaları Uygulama ve Araştırma Merkezi (ATMER), Müdür Yardımcısı</w:t>
      </w:r>
      <w:r w:rsidR="00AD5A2A" w:rsidRPr="00AD5A2A">
        <w:rPr>
          <w:sz w:val="22"/>
          <w:szCs w:val="22"/>
        </w:rPr>
        <w:t xml:space="preserve"> </w:t>
      </w:r>
    </w:p>
    <w:p w:rsidR="00975800" w:rsidRDefault="00975800" w:rsidP="00975800">
      <w:pPr>
        <w:spacing w:before="120" w:after="120" w:line="240" w:lineRule="auto"/>
        <w:ind w:left="2832" w:hanging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 Eylül – devam ediyor</w:t>
      </w:r>
      <w:r>
        <w:rPr>
          <w:rFonts w:ascii="Times New Roman" w:hAnsi="Times New Roman" w:cs="Times New Roman"/>
        </w:rPr>
        <w:tab/>
      </w:r>
      <w:r w:rsidRPr="00975800">
        <w:rPr>
          <w:rFonts w:ascii="Times New Roman" w:hAnsi="Times New Roman" w:cs="Times New Roman"/>
          <w:color w:val="000000"/>
        </w:rPr>
        <w:t>Dokuz Eylül Üniversitesi, İktisadi ve İdari Bilimler Fakültesi, İktisat Bölümü, İktisat Tarihi Anabilim Dalı</w:t>
      </w:r>
      <w:r w:rsidRPr="00975800">
        <w:rPr>
          <w:rFonts w:ascii="Times New Roman" w:hAnsi="Times New Roman" w:cs="Times New Roman"/>
          <w:color w:val="000000"/>
        </w:rPr>
        <w:t xml:space="preserve"> Başkanı</w:t>
      </w:r>
      <w:r w:rsidRPr="00AD5A2A">
        <w:rPr>
          <w:rFonts w:ascii="Times New Roman" w:hAnsi="Times New Roman" w:cs="Times New Roman"/>
        </w:rPr>
        <w:t xml:space="preserve"> </w:t>
      </w:r>
    </w:p>
    <w:p w:rsidR="00AD5A2A" w:rsidRPr="00AD5A2A" w:rsidRDefault="00AD5A2A" w:rsidP="00975800">
      <w:pPr>
        <w:spacing w:before="120" w:after="120" w:line="240" w:lineRule="auto"/>
        <w:ind w:left="2832" w:hanging="2832"/>
        <w:jc w:val="both"/>
        <w:rPr>
          <w:rFonts w:ascii="Times New Roman" w:hAnsi="Times New Roman" w:cs="Times New Roman"/>
        </w:rPr>
      </w:pPr>
      <w:r w:rsidRPr="00AD5A2A">
        <w:rPr>
          <w:rFonts w:ascii="Times New Roman" w:hAnsi="Times New Roman" w:cs="Times New Roman"/>
        </w:rPr>
        <w:t>2022</w:t>
      </w:r>
      <w:r w:rsidR="00975800" w:rsidRPr="00975800">
        <w:rPr>
          <w:rFonts w:ascii="Times New Roman" w:hAnsi="Times New Roman" w:cs="Times New Roman"/>
        </w:rPr>
        <w:t xml:space="preserve"> </w:t>
      </w:r>
      <w:r w:rsidR="00975800" w:rsidRPr="00AD5A2A">
        <w:rPr>
          <w:rFonts w:ascii="Times New Roman" w:hAnsi="Times New Roman" w:cs="Times New Roman"/>
        </w:rPr>
        <w:t xml:space="preserve">Ekim </w:t>
      </w:r>
      <w:r w:rsidR="00975800">
        <w:rPr>
          <w:rFonts w:ascii="Times New Roman" w:hAnsi="Times New Roman" w:cs="Times New Roman"/>
        </w:rPr>
        <w:t>–</w:t>
      </w:r>
      <w:r w:rsidRPr="00AD5A2A">
        <w:rPr>
          <w:rFonts w:ascii="Times New Roman" w:hAnsi="Times New Roman" w:cs="Times New Roman"/>
        </w:rPr>
        <w:t xml:space="preserve"> </w:t>
      </w:r>
      <w:r w:rsidR="00975800">
        <w:rPr>
          <w:rFonts w:ascii="Times New Roman" w:hAnsi="Times New Roman" w:cs="Times New Roman"/>
        </w:rPr>
        <w:t>devam ediyor</w:t>
      </w:r>
      <w:r w:rsidR="00975800">
        <w:rPr>
          <w:rFonts w:ascii="Times New Roman" w:hAnsi="Times New Roman" w:cs="Times New Roman"/>
        </w:rPr>
        <w:tab/>
      </w:r>
      <w:r w:rsidR="00975800" w:rsidRPr="00975800">
        <w:rPr>
          <w:rFonts w:ascii="Times New Roman" w:hAnsi="Times New Roman" w:cs="Times New Roman"/>
        </w:rPr>
        <w:t>Dokuz Eylül Üniversitesi,</w:t>
      </w:r>
      <w:r w:rsidR="00975800">
        <w:t xml:space="preserve"> </w:t>
      </w:r>
      <w:r w:rsidRPr="00AD5A2A">
        <w:rPr>
          <w:rFonts w:ascii="Times New Roman" w:hAnsi="Times New Roman" w:cs="Times New Roman"/>
        </w:rPr>
        <w:t>İktisadi ve İdari Bilimler Fakültesi Yönetim Kurulu Doçent Temsilcisi</w:t>
      </w:r>
    </w:p>
    <w:p w:rsidR="00AD5A2A" w:rsidRPr="00AD5A2A" w:rsidRDefault="00AD5A2A" w:rsidP="00975800">
      <w:pPr>
        <w:spacing w:before="120" w:after="120" w:line="240" w:lineRule="auto"/>
        <w:ind w:left="2832" w:hanging="2832"/>
        <w:jc w:val="both"/>
        <w:rPr>
          <w:rFonts w:ascii="Times New Roman" w:hAnsi="Times New Roman" w:cs="Times New Roman"/>
        </w:rPr>
      </w:pPr>
      <w:r w:rsidRPr="00AD5A2A">
        <w:rPr>
          <w:rFonts w:ascii="Times New Roman" w:hAnsi="Times New Roman" w:cs="Times New Roman"/>
        </w:rPr>
        <w:t xml:space="preserve">2022 </w:t>
      </w:r>
      <w:r w:rsidR="00975800" w:rsidRPr="00AD5A2A">
        <w:rPr>
          <w:rFonts w:ascii="Times New Roman" w:hAnsi="Times New Roman" w:cs="Times New Roman"/>
        </w:rPr>
        <w:t xml:space="preserve">Eylül </w:t>
      </w:r>
      <w:r w:rsidRPr="00AD5A2A">
        <w:rPr>
          <w:rFonts w:ascii="Times New Roman" w:hAnsi="Times New Roman" w:cs="Times New Roman"/>
        </w:rPr>
        <w:t xml:space="preserve">– </w:t>
      </w:r>
      <w:r w:rsidR="00975800">
        <w:rPr>
          <w:rFonts w:ascii="Times New Roman" w:hAnsi="Times New Roman" w:cs="Times New Roman"/>
        </w:rPr>
        <w:t xml:space="preserve"> devam ediyor</w:t>
      </w:r>
      <w:r w:rsidR="00975800">
        <w:rPr>
          <w:rFonts w:ascii="Times New Roman" w:hAnsi="Times New Roman" w:cs="Times New Roman"/>
        </w:rPr>
        <w:tab/>
      </w:r>
      <w:r w:rsidR="00975800" w:rsidRPr="00975800">
        <w:rPr>
          <w:rFonts w:ascii="Times New Roman" w:hAnsi="Times New Roman" w:cs="Times New Roman"/>
        </w:rPr>
        <w:t xml:space="preserve">Dokuz Eylül Üniversitesi, İktisadi ve İdari Bilimler Fakültesi, </w:t>
      </w:r>
      <w:r w:rsidRPr="00AD5A2A">
        <w:rPr>
          <w:rFonts w:ascii="Times New Roman" w:hAnsi="Times New Roman" w:cs="Times New Roman"/>
        </w:rPr>
        <w:t>İzmir İktisat Dergisi</w:t>
      </w:r>
      <w:r w:rsidR="00975800">
        <w:rPr>
          <w:rFonts w:ascii="Times New Roman" w:hAnsi="Times New Roman" w:cs="Times New Roman"/>
        </w:rPr>
        <w:t>, İktisat</w:t>
      </w:r>
      <w:r w:rsidRPr="00AD5A2A">
        <w:rPr>
          <w:rFonts w:ascii="Times New Roman" w:hAnsi="Times New Roman" w:cs="Times New Roman"/>
        </w:rPr>
        <w:t xml:space="preserve"> Alan Editörü</w:t>
      </w:r>
    </w:p>
    <w:p w:rsidR="00AD5A2A" w:rsidRPr="00AD5A2A" w:rsidRDefault="00AD5A2A" w:rsidP="00AD5A2A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AD5A2A" w:rsidRPr="00AD5A2A" w:rsidRDefault="00975800" w:rsidP="00AD5A2A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975800">
        <w:rPr>
          <w:rFonts w:ascii="Times New Roman" w:hAnsi="Times New Roman" w:cs="Times New Roman"/>
          <w:b/>
        </w:rPr>
        <w:t>DİĞER KURUMLARDAKİ FAALİYETLERİ</w:t>
      </w:r>
    </w:p>
    <w:p w:rsidR="00AD5A2A" w:rsidRPr="00AD5A2A" w:rsidRDefault="00975800" w:rsidP="00975800">
      <w:pPr>
        <w:pStyle w:val="Default"/>
        <w:spacing w:before="120" w:after="120"/>
        <w:ind w:left="2832" w:hanging="283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Eylül 2011 – Temmuz 2012 </w:t>
      </w:r>
      <w:r>
        <w:rPr>
          <w:sz w:val="22"/>
          <w:szCs w:val="22"/>
        </w:rPr>
        <w:tab/>
        <w:t xml:space="preserve">İstanbul Üniversitesi, Sosyal Bilimler Enstitüsü, İktisat Tarihi Anabilim Dalı Misafir Araştırmacı </w:t>
      </w:r>
    </w:p>
    <w:p w:rsidR="00AD5A2A" w:rsidRPr="00AD5A2A" w:rsidRDefault="00975800" w:rsidP="00975800">
      <w:pPr>
        <w:spacing w:before="120" w:after="120" w:line="240" w:lineRule="auto"/>
        <w:ind w:left="2832" w:hanging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 Mart – 2013 Mayıs</w:t>
      </w:r>
      <w:r>
        <w:rPr>
          <w:rFonts w:ascii="Times New Roman" w:hAnsi="Times New Roman" w:cs="Times New Roman"/>
        </w:rPr>
        <w:tab/>
      </w:r>
      <w:r w:rsidRPr="00975800">
        <w:rPr>
          <w:rFonts w:ascii="Times New Roman" w:hAnsi="Times New Roman" w:cs="Times New Roman"/>
        </w:rPr>
        <w:t>Genelkurmay Askerî Tarih ve Stratejik Etüt ve Denetleme Başkanlığı Arşivi</w:t>
      </w:r>
      <w:r w:rsidRPr="00AD5A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(ATASE), Misafir Araştırmacı.</w:t>
      </w:r>
    </w:p>
    <w:p w:rsidR="00AD5A2A" w:rsidRPr="00AD5A2A" w:rsidRDefault="00AD5A2A" w:rsidP="00AD5A2A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AD5A2A" w:rsidRPr="00975800" w:rsidRDefault="00975800" w:rsidP="00AD5A2A">
      <w:pPr>
        <w:pStyle w:val="Default"/>
        <w:spacing w:before="120" w:after="120"/>
        <w:jc w:val="both"/>
        <w:rPr>
          <w:b/>
          <w:sz w:val="22"/>
          <w:szCs w:val="22"/>
        </w:rPr>
      </w:pPr>
      <w:r w:rsidRPr="00975800">
        <w:rPr>
          <w:b/>
          <w:sz w:val="22"/>
          <w:szCs w:val="22"/>
        </w:rPr>
        <w:t>YAYINLAR</w:t>
      </w:r>
    </w:p>
    <w:p w:rsidR="00AD5A2A" w:rsidRPr="00AD5A2A" w:rsidRDefault="008F7A7B" w:rsidP="00975800">
      <w:pPr>
        <w:pStyle w:val="Default"/>
        <w:spacing w:before="120" w:after="120"/>
        <w:ind w:firstLine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MAKALELER</w:t>
      </w:r>
      <w:bookmarkStart w:id="0" w:name="_GoBack"/>
      <w:bookmarkEnd w:id="0"/>
    </w:p>
    <w:p w:rsidR="00AD5A2A" w:rsidRPr="00975800" w:rsidRDefault="00AD5A2A" w:rsidP="00CD5408">
      <w:pPr>
        <w:pStyle w:val="Balk3"/>
        <w:shd w:val="clear" w:color="auto" w:fill="FFFFFF"/>
        <w:spacing w:before="0" w:beforeAutospacing="0" w:after="150" w:afterAutospacing="0"/>
        <w:ind w:left="2127" w:hanging="2127"/>
        <w:jc w:val="both"/>
        <w:rPr>
          <w:rFonts w:eastAsiaTheme="minorHAnsi"/>
          <w:b w:val="0"/>
          <w:bCs w:val="0"/>
          <w:sz w:val="22"/>
          <w:szCs w:val="22"/>
          <w:lang w:eastAsia="en-US"/>
        </w:rPr>
      </w:pPr>
      <w:r w:rsidRPr="00CD5408">
        <w:rPr>
          <w:b w:val="0"/>
          <w:sz w:val="22"/>
          <w:szCs w:val="22"/>
        </w:rPr>
        <w:t>2015</w:t>
      </w:r>
      <w:r w:rsidRPr="00AD5A2A">
        <w:rPr>
          <w:sz w:val="22"/>
          <w:szCs w:val="22"/>
        </w:rPr>
        <w:t xml:space="preserve"> </w:t>
      </w:r>
      <w:r w:rsidR="00CD5408">
        <w:rPr>
          <w:sz w:val="22"/>
          <w:szCs w:val="22"/>
        </w:rPr>
        <w:tab/>
      </w:r>
      <w:r w:rsidRPr="00975800">
        <w:rPr>
          <w:b w:val="0"/>
          <w:sz w:val="22"/>
          <w:szCs w:val="22"/>
        </w:rPr>
        <w:t>“</w:t>
      </w:r>
      <w:hyperlink r:id="rId5" w:tgtFrame="_blank" w:history="1">
        <w:r w:rsidR="00975800" w:rsidRPr="00975800">
          <w:rPr>
            <w:rFonts w:eastAsiaTheme="minorHAnsi"/>
            <w:b w:val="0"/>
            <w:sz w:val="22"/>
            <w:szCs w:val="22"/>
            <w:lang w:eastAsia="en-US"/>
          </w:rPr>
          <w:t>Kırım Savaşı'nda Müttefik Orduların İkmali</w:t>
        </w:r>
      </w:hyperlink>
      <w:r w:rsidRPr="00975800">
        <w:rPr>
          <w:rFonts w:eastAsiaTheme="minorHAnsi"/>
          <w:b w:val="0"/>
          <w:bCs w:val="0"/>
          <w:sz w:val="22"/>
          <w:szCs w:val="22"/>
          <w:lang w:eastAsia="en-US"/>
        </w:rPr>
        <w:t>”, (Prof. Dr. Recep KÖK</w:t>
      </w:r>
      <w:r w:rsidR="00975800">
        <w:rPr>
          <w:rFonts w:eastAsiaTheme="minorHAnsi"/>
          <w:b w:val="0"/>
          <w:bCs w:val="0"/>
          <w:sz w:val="22"/>
          <w:szCs w:val="22"/>
          <w:lang w:eastAsia="en-US"/>
        </w:rPr>
        <w:t xml:space="preserve"> ile</w:t>
      </w:r>
      <w:r w:rsidRPr="00975800">
        <w:rPr>
          <w:rFonts w:eastAsiaTheme="minorHAnsi"/>
          <w:b w:val="0"/>
          <w:bCs w:val="0"/>
          <w:sz w:val="22"/>
          <w:szCs w:val="22"/>
          <w:lang w:eastAsia="en-US"/>
        </w:rPr>
        <w:t xml:space="preserve">), </w:t>
      </w:r>
      <w:r w:rsidR="00CD5408">
        <w:rPr>
          <w:rFonts w:eastAsiaTheme="minorHAnsi"/>
          <w:b w:val="0"/>
          <w:bCs w:val="0"/>
          <w:sz w:val="22"/>
          <w:szCs w:val="22"/>
          <w:lang w:eastAsia="en-US"/>
        </w:rPr>
        <w:t>Uluslararası Sosyal Araştırmalar Dergisi</w:t>
      </w:r>
      <w:r w:rsidRPr="00975800">
        <w:rPr>
          <w:rFonts w:eastAsiaTheme="minorHAnsi"/>
          <w:b w:val="0"/>
          <w:bCs w:val="0"/>
          <w:sz w:val="22"/>
          <w:szCs w:val="22"/>
          <w:lang w:eastAsia="en-US"/>
        </w:rPr>
        <w:t xml:space="preserve">, 8(39), </w:t>
      </w:r>
      <w:proofErr w:type="spellStart"/>
      <w:r w:rsidR="00CD5408">
        <w:rPr>
          <w:rFonts w:eastAsiaTheme="minorHAnsi"/>
          <w:b w:val="0"/>
          <w:bCs w:val="0"/>
          <w:sz w:val="22"/>
          <w:szCs w:val="22"/>
          <w:lang w:eastAsia="en-US"/>
        </w:rPr>
        <w:t>ss</w:t>
      </w:r>
      <w:proofErr w:type="spellEnd"/>
      <w:r w:rsidRPr="00975800">
        <w:rPr>
          <w:rFonts w:eastAsiaTheme="minorHAnsi"/>
          <w:b w:val="0"/>
          <w:bCs w:val="0"/>
          <w:sz w:val="22"/>
          <w:szCs w:val="22"/>
          <w:lang w:eastAsia="en-US"/>
        </w:rPr>
        <w:t xml:space="preserve">. 815-837. </w:t>
      </w:r>
    </w:p>
    <w:p w:rsidR="00CD5408" w:rsidRDefault="00AD5A2A" w:rsidP="00CD5408">
      <w:pPr>
        <w:pStyle w:val="Balk3"/>
        <w:shd w:val="clear" w:color="auto" w:fill="FFFFFF"/>
        <w:spacing w:before="0" w:beforeAutospacing="0" w:after="150" w:afterAutospacing="0"/>
        <w:ind w:left="2127" w:hanging="2127"/>
        <w:jc w:val="both"/>
        <w:rPr>
          <w:sz w:val="22"/>
          <w:szCs w:val="22"/>
        </w:rPr>
      </w:pPr>
      <w:r w:rsidRPr="00CD5408">
        <w:rPr>
          <w:b w:val="0"/>
          <w:sz w:val="22"/>
          <w:szCs w:val="22"/>
        </w:rPr>
        <w:t>2015</w:t>
      </w:r>
      <w:r w:rsidRPr="00AD5A2A">
        <w:rPr>
          <w:sz w:val="22"/>
          <w:szCs w:val="22"/>
        </w:rPr>
        <w:t xml:space="preserve"> </w:t>
      </w:r>
      <w:r w:rsidR="00CD5408">
        <w:rPr>
          <w:sz w:val="22"/>
          <w:szCs w:val="22"/>
        </w:rPr>
        <w:tab/>
        <w:t>“</w:t>
      </w:r>
      <w:hyperlink r:id="rId6" w:tgtFrame="_blank" w:history="1">
        <w:r w:rsidR="00CD5408" w:rsidRPr="00CD5408">
          <w:rPr>
            <w:rFonts w:eastAsiaTheme="minorHAnsi"/>
            <w:b w:val="0"/>
            <w:sz w:val="22"/>
            <w:szCs w:val="22"/>
            <w:lang w:eastAsia="en-US"/>
          </w:rPr>
          <w:t xml:space="preserve">Osmanlı Dış Borçlanmasının </w:t>
        </w:r>
        <w:proofErr w:type="spellStart"/>
        <w:r w:rsidR="00CD5408" w:rsidRPr="00CD5408">
          <w:rPr>
            <w:rFonts w:eastAsiaTheme="minorHAnsi"/>
            <w:b w:val="0"/>
            <w:sz w:val="22"/>
            <w:szCs w:val="22"/>
            <w:lang w:eastAsia="en-US"/>
          </w:rPr>
          <w:t>Hobson</w:t>
        </w:r>
        <w:proofErr w:type="spellEnd"/>
        <w:r w:rsidR="00CD5408">
          <w:rPr>
            <w:rFonts w:eastAsiaTheme="minorHAnsi"/>
            <w:b w:val="0"/>
            <w:sz w:val="22"/>
            <w:szCs w:val="22"/>
            <w:lang w:eastAsia="en-US"/>
          </w:rPr>
          <w:t>-</w:t>
        </w:r>
        <w:r w:rsidR="00CD5408" w:rsidRPr="00CD5408">
          <w:rPr>
            <w:rFonts w:eastAsiaTheme="minorHAnsi"/>
            <w:b w:val="0"/>
            <w:sz w:val="22"/>
            <w:szCs w:val="22"/>
            <w:lang w:eastAsia="en-US"/>
          </w:rPr>
          <w:t>Lenin Tezi Bağlamında Değerlendirilmesi</w:t>
        </w:r>
      </w:hyperlink>
      <w:r w:rsidR="00CD5408">
        <w:rPr>
          <w:rFonts w:eastAsiaTheme="minorHAnsi"/>
          <w:b w:val="0"/>
          <w:sz w:val="22"/>
          <w:szCs w:val="22"/>
          <w:lang w:eastAsia="en-US"/>
        </w:rPr>
        <w:t>”</w:t>
      </w:r>
      <w:r w:rsidR="00CD5408" w:rsidRPr="00CD5408">
        <w:rPr>
          <w:rFonts w:eastAsiaTheme="minorHAnsi"/>
          <w:b w:val="0"/>
          <w:sz w:val="22"/>
          <w:szCs w:val="22"/>
          <w:lang w:eastAsia="en-US"/>
        </w:rPr>
        <w:t>, (</w:t>
      </w:r>
      <w:r w:rsidRPr="00CD5408">
        <w:rPr>
          <w:rFonts w:eastAsiaTheme="minorHAnsi"/>
          <w:b w:val="0"/>
          <w:sz w:val="22"/>
          <w:szCs w:val="22"/>
          <w:lang w:eastAsia="en-US"/>
        </w:rPr>
        <w:t>Prof. Dr. Recep KÖK</w:t>
      </w:r>
      <w:r w:rsidR="00CD5408" w:rsidRPr="00CD5408">
        <w:rPr>
          <w:rFonts w:eastAsiaTheme="minorHAnsi"/>
          <w:b w:val="0"/>
          <w:sz w:val="22"/>
          <w:szCs w:val="22"/>
          <w:lang w:eastAsia="en-US"/>
        </w:rPr>
        <w:t xml:space="preserve"> ile</w:t>
      </w:r>
      <w:r w:rsidRPr="00CD5408">
        <w:rPr>
          <w:rFonts w:eastAsiaTheme="minorHAnsi"/>
          <w:b w:val="0"/>
          <w:sz w:val="22"/>
          <w:szCs w:val="22"/>
          <w:lang w:eastAsia="en-US"/>
        </w:rPr>
        <w:t xml:space="preserve">), Akademik Bakış Uluslararası Hakemli Sosyal Bilimler Dergisi, 51, </w:t>
      </w:r>
      <w:proofErr w:type="spellStart"/>
      <w:r w:rsidR="00CD5408" w:rsidRPr="00CD5408">
        <w:rPr>
          <w:rFonts w:eastAsiaTheme="minorHAnsi"/>
          <w:b w:val="0"/>
          <w:sz w:val="22"/>
          <w:szCs w:val="22"/>
          <w:lang w:eastAsia="en-US"/>
        </w:rPr>
        <w:t>ss</w:t>
      </w:r>
      <w:proofErr w:type="spellEnd"/>
      <w:r w:rsidRPr="00CD5408">
        <w:rPr>
          <w:rFonts w:eastAsiaTheme="minorHAnsi"/>
          <w:b w:val="0"/>
          <w:sz w:val="22"/>
          <w:szCs w:val="22"/>
          <w:lang w:eastAsia="en-US"/>
        </w:rPr>
        <w:t>. 203-220.</w:t>
      </w:r>
      <w:r w:rsidRPr="00AD5A2A">
        <w:rPr>
          <w:sz w:val="22"/>
          <w:szCs w:val="22"/>
        </w:rPr>
        <w:t xml:space="preserve"> </w:t>
      </w:r>
    </w:p>
    <w:p w:rsidR="00AD5A2A" w:rsidRPr="00AD5A2A" w:rsidRDefault="00AD5A2A" w:rsidP="00CD5408">
      <w:pPr>
        <w:pStyle w:val="Balk3"/>
        <w:shd w:val="clear" w:color="auto" w:fill="FFFFFF"/>
        <w:spacing w:before="0" w:beforeAutospacing="0" w:after="150" w:afterAutospacing="0"/>
        <w:ind w:left="2127" w:hanging="2127"/>
        <w:jc w:val="both"/>
        <w:rPr>
          <w:sz w:val="22"/>
          <w:szCs w:val="22"/>
        </w:rPr>
      </w:pPr>
      <w:r w:rsidRPr="00CD5408">
        <w:rPr>
          <w:b w:val="0"/>
          <w:sz w:val="22"/>
          <w:szCs w:val="22"/>
        </w:rPr>
        <w:t>2015</w:t>
      </w:r>
      <w:r w:rsidRPr="00AD5A2A">
        <w:rPr>
          <w:sz w:val="22"/>
          <w:szCs w:val="22"/>
        </w:rPr>
        <w:t xml:space="preserve"> </w:t>
      </w:r>
      <w:r w:rsidR="00CD5408">
        <w:rPr>
          <w:sz w:val="22"/>
          <w:szCs w:val="22"/>
        </w:rPr>
        <w:tab/>
      </w:r>
      <w:r w:rsidRPr="00CD5408">
        <w:rPr>
          <w:b w:val="0"/>
          <w:sz w:val="22"/>
          <w:szCs w:val="22"/>
        </w:rPr>
        <w:t>“</w:t>
      </w:r>
      <w:r w:rsidR="00CD5408" w:rsidRPr="00CD5408">
        <w:rPr>
          <w:b w:val="0"/>
          <w:sz w:val="22"/>
          <w:szCs w:val="22"/>
        </w:rPr>
        <w:t>Kırım Savaşı’nda Osmanlı Ordusu’nda Yaşanan Lojistik Problemler</w:t>
      </w:r>
      <w:r w:rsidRPr="00CD5408">
        <w:rPr>
          <w:b w:val="0"/>
          <w:sz w:val="22"/>
          <w:szCs w:val="22"/>
        </w:rPr>
        <w:t>”, (Prof. Dr. Recep KÖK)</w:t>
      </w:r>
      <w:r w:rsidR="00CD5408" w:rsidRPr="00CD5408">
        <w:rPr>
          <w:b w:val="0"/>
          <w:sz w:val="22"/>
          <w:szCs w:val="22"/>
        </w:rPr>
        <w:t xml:space="preserve"> </w:t>
      </w:r>
      <w:proofErr w:type="gramStart"/>
      <w:r w:rsidR="00CD5408" w:rsidRPr="00CD5408">
        <w:rPr>
          <w:b w:val="0"/>
          <w:sz w:val="22"/>
          <w:szCs w:val="22"/>
        </w:rPr>
        <w:t>ile</w:t>
      </w:r>
      <w:r w:rsidRPr="00CD5408">
        <w:rPr>
          <w:b w:val="0"/>
          <w:sz w:val="22"/>
          <w:szCs w:val="22"/>
        </w:rPr>
        <w:t>,</w:t>
      </w:r>
      <w:proofErr w:type="gramEnd"/>
      <w:r w:rsidRPr="00CD5408">
        <w:rPr>
          <w:b w:val="0"/>
          <w:sz w:val="22"/>
          <w:szCs w:val="22"/>
        </w:rPr>
        <w:t xml:space="preserve"> </w:t>
      </w:r>
      <w:proofErr w:type="spellStart"/>
      <w:r w:rsidRPr="00CD5408">
        <w:rPr>
          <w:b w:val="0"/>
          <w:sz w:val="22"/>
          <w:szCs w:val="22"/>
        </w:rPr>
        <w:t>Turkish</w:t>
      </w:r>
      <w:proofErr w:type="spellEnd"/>
      <w:r w:rsidRPr="00CD5408">
        <w:rPr>
          <w:b w:val="0"/>
          <w:sz w:val="22"/>
          <w:szCs w:val="22"/>
        </w:rPr>
        <w:t xml:space="preserve"> </w:t>
      </w:r>
      <w:proofErr w:type="spellStart"/>
      <w:r w:rsidRPr="00CD5408">
        <w:rPr>
          <w:b w:val="0"/>
          <w:sz w:val="22"/>
          <w:szCs w:val="22"/>
        </w:rPr>
        <w:t>Studies</w:t>
      </w:r>
      <w:proofErr w:type="spellEnd"/>
      <w:r w:rsidRPr="00CD5408">
        <w:rPr>
          <w:b w:val="0"/>
          <w:sz w:val="22"/>
          <w:szCs w:val="22"/>
        </w:rPr>
        <w:t xml:space="preserve">, 10(10), </w:t>
      </w:r>
      <w:proofErr w:type="spellStart"/>
      <w:r w:rsidR="00CD5408" w:rsidRPr="00CD5408">
        <w:rPr>
          <w:b w:val="0"/>
          <w:sz w:val="22"/>
          <w:szCs w:val="22"/>
        </w:rPr>
        <w:t>ss</w:t>
      </w:r>
      <w:proofErr w:type="spellEnd"/>
      <w:r w:rsidRPr="00CD5408">
        <w:rPr>
          <w:b w:val="0"/>
          <w:sz w:val="22"/>
          <w:szCs w:val="22"/>
        </w:rPr>
        <w:t>. 313-340.</w:t>
      </w:r>
      <w:r w:rsidRPr="00AD5A2A">
        <w:rPr>
          <w:sz w:val="22"/>
          <w:szCs w:val="22"/>
        </w:rPr>
        <w:t xml:space="preserve"> </w:t>
      </w:r>
    </w:p>
    <w:p w:rsidR="00AD5A2A" w:rsidRPr="00AD5A2A" w:rsidRDefault="00AD5A2A" w:rsidP="00CD5408">
      <w:pPr>
        <w:pStyle w:val="Default"/>
        <w:spacing w:before="120" w:after="120"/>
        <w:ind w:left="2127" w:hanging="2127"/>
        <w:jc w:val="both"/>
        <w:rPr>
          <w:sz w:val="22"/>
          <w:szCs w:val="22"/>
        </w:rPr>
      </w:pPr>
      <w:r w:rsidRPr="00AD5A2A">
        <w:rPr>
          <w:sz w:val="22"/>
          <w:szCs w:val="22"/>
        </w:rPr>
        <w:t xml:space="preserve">2015 </w:t>
      </w:r>
      <w:r w:rsidR="00CD5408">
        <w:rPr>
          <w:sz w:val="22"/>
          <w:szCs w:val="22"/>
        </w:rPr>
        <w:tab/>
      </w:r>
      <w:r w:rsidRPr="00AD5A2A">
        <w:rPr>
          <w:sz w:val="22"/>
          <w:szCs w:val="22"/>
        </w:rPr>
        <w:t>“</w:t>
      </w:r>
      <w:r w:rsidR="00CD5408">
        <w:rPr>
          <w:sz w:val="22"/>
          <w:szCs w:val="22"/>
        </w:rPr>
        <w:t xml:space="preserve">Askeri Devrim Bağlamında Batı Savaş </w:t>
      </w:r>
      <w:proofErr w:type="spellStart"/>
      <w:r w:rsidR="00CD5408">
        <w:rPr>
          <w:sz w:val="22"/>
          <w:szCs w:val="22"/>
        </w:rPr>
        <w:t>Sanatı’nın</w:t>
      </w:r>
      <w:proofErr w:type="spellEnd"/>
      <w:r w:rsidR="00CD5408">
        <w:rPr>
          <w:sz w:val="22"/>
          <w:szCs w:val="22"/>
        </w:rPr>
        <w:t xml:space="preserve"> Tarihsel Gelişimi</w:t>
      </w:r>
      <w:r w:rsidRPr="00AD5A2A">
        <w:rPr>
          <w:sz w:val="22"/>
          <w:szCs w:val="22"/>
        </w:rPr>
        <w:t>”, (Prof. Dr. Recep KÖK</w:t>
      </w:r>
      <w:r w:rsidR="00CD5408">
        <w:rPr>
          <w:sz w:val="22"/>
          <w:szCs w:val="22"/>
        </w:rPr>
        <w:t xml:space="preserve"> ile</w:t>
      </w:r>
      <w:r w:rsidRPr="00AD5A2A">
        <w:rPr>
          <w:sz w:val="22"/>
          <w:szCs w:val="22"/>
        </w:rPr>
        <w:t xml:space="preserve">), Siyaset, Ekonomi ve Yönetim Araştırmaları Dergisi, 3(4), </w:t>
      </w:r>
      <w:proofErr w:type="spellStart"/>
      <w:r w:rsidR="00CD5408">
        <w:rPr>
          <w:sz w:val="22"/>
          <w:szCs w:val="22"/>
        </w:rPr>
        <w:t>ss</w:t>
      </w:r>
      <w:proofErr w:type="spellEnd"/>
      <w:r w:rsidRPr="00AD5A2A">
        <w:rPr>
          <w:sz w:val="22"/>
          <w:szCs w:val="22"/>
        </w:rPr>
        <w:t xml:space="preserve">. 1-25. </w:t>
      </w:r>
    </w:p>
    <w:p w:rsidR="00AD5A2A" w:rsidRPr="00CD5408" w:rsidRDefault="00AD5A2A" w:rsidP="00CD5408">
      <w:pPr>
        <w:pStyle w:val="Balk3"/>
        <w:shd w:val="clear" w:color="auto" w:fill="FFFFFF"/>
        <w:spacing w:before="0" w:beforeAutospacing="0" w:after="150" w:afterAutospacing="0"/>
        <w:ind w:left="2124" w:hanging="2124"/>
        <w:jc w:val="both"/>
        <w:rPr>
          <w:rFonts w:ascii="Arial" w:hAnsi="Arial" w:cs="Arial"/>
          <w:color w:val="636363"/>
          <w:sz w:val="21"/>
          <w:szCs w:val="21"/>
        </w:rPr>
      </w:pPr>
      <w:r w:rsidRPr="00CD5408">
        <w:rPr>
          <w:b w:val="0"/>
          <w:sz w:val="22"/>
          <w:szCs w:val="22"/>
        </w:rPr>
        <w:t>2016</w:t>
      </w:r>
      <w:r w:rsidRPr="00AD5A2A">
        <w:rPr>
          <w:sz w:val="22"/>
          <w:szCs w:val="22"/>
        </w:rPr>
        <w:t xml:space="preserve"> </w:t>
      </w:r>
      <w:r w:rsidR="00CD5408">
        <w:rPr>
          <w:sz w:val="22"/>
          <w:szCs w:val="22"/>
        </w:rPr>
        <w:tab/>
      </w:r>
      <w:r w:rsidRPr="00CD5408">
        <w:rPr>
          <w:rFonts w:eastAsiaTheme="minorHAnsi"/>
          <w:b w:val="0"/>
          <w:bCs w:val="0"/>
          <w:color w:val="000000"/>
          <w:sz w:val="22"/>
          <w:szCs w:val="22"/>
          <w:lang w:eastAsia="en-US"/>
        </w:rPr>
        <w:t>“</w:t>
      </w:r>
      <w:hyperlink r:id="rId7" w:tgtFrame="_blank" w:history="1">
        <w:r w:rsidR="00CD5408" w:rsidRPr="00CD5408">
          <w:rPr>
            <w:rFonts w:eastAsiaTheme="minorHAnsi"/>
            <w:b w:val="0"/>
            <w:color w:val="000000"/>
            <w:sz w:val="22"/>
            <w:szCs w:val="22"/>
            <w:lang w:eastAsia="en-US"/>
          </w:rPr>
          <w:t>Türkiye Ekonomisinde Hükümetlerin Ekonomik Performanslarının TOPSIS Yöntemi ile Ölçülmesi</w:t>
        </w:r>
      </w:hyperlink>
      <w:r w:rsidR="00CD5408" w:rsidRPr="00CD5408">
        <w:rPr>
          <w:rFonts w:eastAsiaTheme="minorHAnsi"/>
          <w:b w:val="0"/>
          <w:bCs w:val="0"/>
          <w:color w:val="000000"/>
          <w:sz w:val="22"/>
          <w:szCs w:val="22"/>
          <w:lang w:eastAsia="en-US"/>
        </w:rPr>
        <w:t xml:space="preserve"> ”, (</w:t>
      </w:r>
      <w:proofErr w:type="spellStart"/>
      <w:r w:rsidR="00CD5408" w:rsidRPr="00CD5408">
        <w:rPr>
          <w:rFonts w:eastAsiaTheme="minorHAnsi"/>
          <w:b w:val="0"/>
          <w:bCs w:val="0"/>
          <w:color w:val="000000"/>
          <w:sz w:val="22"/>
          <w:szCs w:val="22"/>
          <w:lang w:eastAsia="en-US"/>
        </w:rPr>
        <w:t>Doç</w:t>
      </w:r>
      <w:proofErr w:type="spellEnd"/>
      <w:r w:rsidR="00CD5408" w:rsidRPr="00CD5408">
        <w:rPr>
          <w:rFonts w:eastAsiaTheme="minorHAnsi"/>
          <w:b w:val="0"/>
          <w:bCs w:val="0"/>
          <w:color w:val="000000"/>
          <w:sz w:val="22"/>
          <w:szCs w:val="22"/>
          <w:lang w:eastAsia="en-US"/>
        </w:rPr>
        <w:t xml:space="preserve"> Dr</w:t>
      </w:r>
      <w:r w:rsidRPr="00CD5408">
        <w:rPr>
          <w:rFonts w:eastAsiaTheme="minorHAnsi"/>
          <w:b w:val="0"/>
          <w:bCs w:val="0"/>
          <w:color w:val="000000"/>
          <w:sz w:val="22"/>
          <w:szCs w:val="22"/>
          <w:lang w:eastAsia="en-US"/>
        </w:rPr>
        <w:t xml:space="preserve">. Selim </w:t>
      </w:r>
      <w:proofErr w:type="spellStart"/>
      <w:r w:rsidRPr="00CD5408">
        <w:rPr>
          <w:rFonts w:eastAsiaTheme="minorHAnsi"/>
          <w:b w:val="0"/>
          <w:bCs w:val="0"/>
          <w:color w:val="000000"/>
          <w:sz w:val="22"/>
          <w:szCs w:val="22"/>
          <w:lang w:eastAsia="en-US"/>
        </w:rPr>
        <w:t>Şanlısoy</w:t>
      </w:r>
      <w:proofErr w:type="spellEnd"/>
      <w:r w:rsidR="00CD5408" w:rsidRPr="00CD5408">
        <w:rPr>
          <w:rFonts w:eastAsiaTheme="minorHAnsi"/>
          <w:b w:val="0"/>
          <w:bCs w:val="0"/>
          <w:color w:val="000000"/>
          <w:sz w:val="22"/>
          <w:szCs w:val="22"/>
          <w:lang w:eastAsia="en-US"/>
        </w:rPr>
        <w:t xml:space="preserve"> ile</w:t>
      </w:r>
      <w:r w:rsidRPr="00CD5408">
        <w:rPr>
          <w:rFonts w:eastAsiaTheme="minorHAnsi"/>
          <w:b w:val="0"/>
          <w:bCs w:val="0"/>
          <w:color w:val="000000"/>
          <w:sz w:val="22"/>
          <w:szCs w:val="22"/>
          <w:lang w:eastAsia="en-US"/>
        </w:rPr>
        <w:t xml:space="preserve">), </w:t>
      </w:r>
      <w:proofErr w:type="spellStart"/>
      <w:r w:rsidR="00CD5408" w:rsidRPr="00CD5408">
        <w:rPr>
          <w:rFonts w:eastAsiaTheme="minorHAnsi"/>
          <w:b w:val="0"/>
          <w:bCs w:val="0"/>
          <w:color w:val="000000"/>
          <w:sz w:val="22"/>
          <w:szCs w:val="22"/>
          <w:lang w:eastAsia="en-US"/>
        </w:rPr>
        <w:t>Sosyoekonomi</w:t>
      </w:r>
      <w:proofErr w:type="spellEnd"/>
      <w:r w:rsidR="00CD5408" w:rsidRPr="00CD5408">
        <w:rPr>
          <w:rFonts w:eastAsiaTheme="minorHAnsi"/>
          <w:b w:val="0"/>
          <w:bCs w:val="0"/>
          <w:color w:val="000000"/>
          <w:sz w:val="22"/>
          <w:szCs w:val="22"/>
          <w:lang w:eastAsia="en-US"/>
        </w:rPr>
        <w:t xml:space="preserve"> Dergisi</w:t>
      </w:r>
      <w:r w:rsidRPr="00CD5408">
        <w:rPr>
          <w:rFonts w:eastAsiaTheme="minorHAnsi"/>
          <w:b w:val="0"/>
          <w:bCs w:val="0"/>
          <w:color w:val="000000"/>
          <w:sz w:val="22"/>
          <w:szCs w:val="22"/>
          <w:lang w:eastAsia="en-US"/>
        </w:rPr>
        <w:t xml:space="preserve">, 24(28), </w:t>
      </w:r>
      <w:proofErr w:type="spellStart"/>
      <w:r w:rsidR="00CD5408" w:rsidRPr="00CD5408">
        <w:rPr>
          <w:rFonts w:eastAsiaTheme="minorHAnsi"/>
          <w:b w:val="0"/>
          <w:bCs w:val="0"/>
          <w:color w:val="000000"/>
          <w:sz w:val="22"/>
          <w:szCs w:val="22"/>
          <w:lang w:eastAsia="en-US"/>
        </w:rPr>
        <w:t>ss</w:t>
      </w:r>
      <w:proofErr w:type="spellEnd"/>
      <w:r w:rsidRPr="00CD5408">
        <w:rPr>
          <w:rFonts w:eastAsiaTheme="minorHAnsi"/>
          <w:b w:val="0"/>
          <w:bCs w:val="0"/>
          <w:color w:val="000000"/>
          <w:sz w:val="22"/>
          <w:szCs w:val="22"/>
          <w:lang w:eastAsia="en-US"/>
        </w:rPr>
        <w:t>. 5-84.</w:t>
      </w:r>
      <w:r w:rsidRPr="00AD5A2A">
        <w:rPr>
          <w:sz w:val="22"/>
          <w:szCs w:val="22"/>
        </w:rPr>
        <w:t xml:space="preserve"> </w:t>
      </w:r>
    </w:p>
    <w:p w:rsidR="00AD5A2A" w:rsidRPr="00CD5408" w:rsidRDefault="00AD5A2A" w:rsidP="00CD5408">
      <w:pPr>
        <w:pStyle w:val="Balk3"/>
        <w:shd w:val="clear" w:color="auto" w:fill="FFFFFF"/>
        <w:spacing w:before="0" w:beforeAutospacing="0" w:after="150" w:afterAutospacing="0"/>
        <w:ind w:left="2124" w:hanging="2124"/>
        <w:jc w:val="both"/>
        <w:rPr>
          <w:rFonts w:ascii="Arial" w:hAnsi="Arial" w:cs="Arial"/>
          <w:color w:val="636363"/>
          <w:sz w:val="21"/>
          <w:szCs w:val="21"/>
        </w:rPr>
      </w:pPr>
      <w:r w:rsidRPr="00CD5408">
        <w:rPr>
          <w:b w:val="0"/>
          <w:sz w:val="22"/>
          <w:szCs w:val="22"/>
        </w:rPr>
        <w:t>2016</w:t>
      </w:r>
      <w:r w:rsidRPr="00AD5A2A">
        <w:rPr>
          <w:sz w:val="22"/>
          <w:szCs w:val="22"/>
        </w:rPr>
        <w:t xml:space="preserve"> </w:t>
      </w:r>
      <w:r w:rsidR="00CD5408">
        <w:rPr>
          <w:sz w:val="22"/>
          <w:szCs w:val="22"/>
        </w:rPr>
        <w:tab/>
      </w:r>
      <w:r w:rsidRPr="00CD5408">
        <w:rPr>
          <w:rFonts w:eastAsiaTheme="minorHAnsi"/>
          <w:b w:val="0"/>
          <w:color w:val="000000"/>
          <w:sz w:val="22"/>
          <w:szCs w:val="22"/>
          <w:lang w:eastAsia="en-US"/>
        </w:rPr>
        <w:t>“</w:t>
      </w:r>
      <w:hyperlink r:id="rId8" w:tgtFrame="_blank" w:history="1">
        <w:r w:rsidR="00CD5408" w:rsidRPr="00CD5408">
          <w:rPr>
            <w:rFonts w:eastAsiaTheme="minorHAnsi"/>
            <w:b w:val="0"/>
            <w:color w:val="000000"/>
            <w:sz w:val="22"/>
            <w:szCs w:val="22"/>
            <w:lang w:eastAsia="en-US"/>
          </w:rPr>
          <w:t>Kırım Savaşı Sırasında Osmanlı Devleti ile Müttefik Devletler Arasındaki Silah Ticareti 1854 1856</w:t>
        </w:r>
      </w:hyperlink>
      <w:r w:rsidR="00CD5408" w:rsidRPr="00CD5408">
        <w:rPr>
          <w:rFonts w:eastAsiaTheme="minorHAnsi"/>
          <w:b w:val="0"/>
          <w:color w:val="000000"/>
          <w:sz w:val="22"/>
          <w:szCs w:val="22"/>
          <w:lang w:eastAsia="en-US"/>
        </w:rPr>
        <w:t>”</w:t>
      </w:r>
      <w:r w:rsidRPr="00CD5408">
        <w:rPr>
          <w:rFonts w:eastAsiaTheme="minorHAnsi"/>
          <w:b w:val="0"/>
          <w:color w:val="000000"/>
          <w:sz w:val="22"/>
          <w:szCs w:val="22"/>
          <w:lang w:eastAsia="en-US"/>
        </w:rPr>
        <w:t xml:space="preserve"> (Prof. Dr. Recep Kök</w:t>
      </w:r>
      <w:r w:rsidR="00CD5408" w:rsidRPr="00CD5408">
        <w:rPr>
          <w:rFonts w:eastAsiaTheme="minorHAnsi"/>
          <w:b w:val="0"/>
          <w:color w:val="000000"/>
          <w:sz w:val="22"/>
          <w:szCs w:val="22"/>
          <w:lang w:eastAsia="en-US"/>
        </w:rPr>
        <w:t xml:space="preserve"> ile</w:t>
      </w:r>
      <w:r w:rsidRPr="00CD5408">
        <w:rPr>
          <w:rFonts w:eastAsiaTheme="minorHAnsi"/>
          <w:b w:val="0"/>
          <w:color w:val="000000"/>
          <w:sz w:val="22"/>
          <w:szCs w:val="22"/>
          <w:lang w:eastAsia="en-US"/>
        </w:rPr>
        <w:t xml:space="preserve">), International </w:t>
      </w:r>
      <w:proofErr w:type="spellStart"/>
      <w:r w:rsidRPr="00CD5408">
        <w:rPr>
          <w:rFonts w:eastAsiaTheme="minorHAnsi"/>
          <w:b w:val="0"/>
          <w:color w:val="000000"/>
          <w:sz w:val="22"/>
          <w:szCs w:val="22"/>
          <w:lang w:eastAsia="en-US"/>
        </w:rPr>
        <w:t>Journal</w:t>
      </w:r>
      <w:proofErr w:type="spellEnd"/>
      <w:r w:rsidRPr="00CD5408">
        <w:rPr>
          <w:rFonts w:eastAsiaTheme="minorHAnsi"/>
          <w:b w:val="0"/>
          <w:color w:val="000000"/>
          <w:sz w:val="22"/>
          <w:szCs w:val="22"/>
          <w:lang w:eastAsia="en-US"/>
        </w:rPr>
        <w:t xml:space="preserve"> of </w:t>
      </w:r>
      <w:proofErr w:type="spellStart"/>
      <w:r w:rsidRPr="00CD5408">
        <w:rPr>
          <w:rFonts w:eastAsiaTheme="minorHAnsi"/>
          <w:b w:val="0"/>
          <w:color w:val="000000"/>
          <w:sz w:val="22"/>
          <w:szCs w:val="22"/>
          <w:lang w:eastAsia="en-US"/>
        </w:rPr>
        <w:t>History</w:t>
      </w:r>
      <w:proofErr w:type="spellEnd"/>
      <w:r w:rsidRPr="00CD5408">
        <w:rPr>
          <w:rFonts w:eastAsiaTheme="minorHAnsi"/>
          <w:b w:val="0"/>
          <w:color w:val="000000"/>
          <w:sz w:val="22"/>
          <w:szCs w:val="22"/>
          <w:lang w:eastAsia="en-US"/>
        </w:rPr>
        <w:t xml:space="preserve"> </w:t>
      </w:r>
      <w:proofErr w:type="spellStart"/>
      <w:r w:rsidRPr="00CD5408">
        <w:rPr>
          <w:rFonts w:eastAsiaTheme="minorHAnsi"/>
          <w:b w:val="0"/>
          <w:color w:val="000000"/>
          <w:sz w:val="22"/>
          <w:szCs w:val="22"/>
          <w:lang w:eastAsia="en-US"/>
        </w:rPr>
        <w:t>Studies</w:t>
      </w:r>
      <w:proofErr w:type="spellEnd"/>
      <w:r w:rsidRPr="00CD5408">
        <w:rPr>
          <w:rFonts w:eastAsiaTheme="minorHAnsi"/>
          <w:b w:val="0"/>
          <w:color w:val="000000"/>
          <w:sz w:val="22"/>
          <w:szCs w:val="22"/>
          <w:lang w:eastAsia="en-US"/>
        </w:rPr>
        <w:t xml:space="preserve">, 8(4), </w:t>
      </w:r>
      <w:proofErr w:type="spellStart"/>
      <w:r w:rsidR="00CD5408" w:rsidRPr="00CD5408">
        <w:rPr>
          <w:rFonts w:eastAsiaTheme="minorHAnsi"/>
          <w:b w:val="0"/>
          <w:color w:val="000000"/>
          <w:sz w:val="22"/>
          <w:szCs w:val="22"/>
          <w:lang w:eastAsia="en-US"/>
        </w:rPr>
        <w:t>ss</w:t>
      </w:r>
      <w:proofErr w:type="spellEnd"/>
      <w:r w:rsidRPr="00CD5408">
        <w:rPr>
          <w:rFonts w:eastAsiaTheme="minorHAnsi"/>
          <w:b w:val="0"/>
          <w:color w:val="000000"/>
          <w:sz w:val="22"/>
          <w:szCs w:val="22"/>
          <w:lang w:eastAsia="en-US"/>
        </w:rPr>
        <w:t>. 33-56.</w:t>
      </w:r>
      <w:r w:rsidRPr="00AD5A2A">
        <w:rPr>
          <w:sz w:val="22"/>
          <w:szCs w:val="22"/>
        </w:rPr>
        <w:t xml:space="preserve"> </w:t>
      </w:r>
    </w:p>
    <w:p w:rsidR="00AD5A2A" w:rsidRPr="00CD5408" w:rsidRDefault="00AD5A2A" w:rsidP="00CD5408">
      <w:pPr>
        <w:pStyle w:val="Balk3"/>
        <w:shd w:val="clear" w:color="auto" w:fill="FFFFFF"/>
        <w:spacing w:before="0" w:beforeAutospacing="0" w:after="150" w:afterAutospacing="0"/>
        <w:ind w:left="2124" w:hanging="2124"/>
        <w:jc w:val="both"/>
        <w:rPr>
          <w:rFonts w:ascii="Arial" w:hAnsi="Arial" w:cs="Arial"/>
          <w:color w:val="636363"/>
          <w:sz w:val="21"/>
          <w:szCs w:val="21"/>
        </w:rPr>
      </w:pPr>
      <w:r w:rsidRPr="00CD5408">
        <w:rPr>
          <w:b w:val="0"/>
          <w:sz w:val="22"/>
          <w:szCs w:val="22"/>
        </w:rPr>
        <w:t>2017</w:t>
      </w:r>
      <w:r w:rsidRPr="00AD5A2A">
        <w:rPr>
          <w:sz w:val="22"/>
          <w:szCs w:val="22"/>
        </w:rPr>
        <w:t xml:space="preserve"> </w:t>
      </w:r>
      <w:r w:rsidR="00CD5408">
        <w:rPr>
          <w:sz w:val="22"/>
          <w:szCs w:val="22"/>
        </w:rPr>
        <w:tab/>
      </w:r>
      <w:r w:rsidRPr="00CD5408">
        <w:rPr>
          <w:rFonts w:eastAsiaTheme="minorHAnsi"/>
          <w:b w:val="0"/>
          <w:color w:val="000000"/>
          <w:sz w:val="22"/>
          <w:szCs w:val="22"/>
          <w:lang w:eastAsia="en-US"/>
        </w:rPr>
        <w:t>“</w:t>
      </w:r>
      <w:hyperlink r:id="rId9" w:tgtFrame="_blank" w:history="1">
        <w:r w:rsidR="00CD5408" w:rsidRPr="00CD5408">
          <w:rPr>
            <w:rFonts w:eastAsiaTheme="minorHAnsi"/>
            <w:b w:val="0"/>
            <w:color w:val="000000"/>
            <w:sz w:val="22"/>
            <w:szCs w:val="22"/>
            <w:lang w:eastAsia="en-US"/>
          </w:rPr>
          <w:t>Türkiye Ekonomisinde Politik İstikrarsızlık-Makro Ekonomik Performans İlişkisi</w:t>
        </w:r>
      </w:hyperlink>
      <w:r w:rsidRPr="00CD5408">
        <w:rPr>
          <w:rFonts w:eastAsiaTheme="minorHAnsi"/>
          <w:b w:val="0"/>
          <w:color w:val="000000"/>
          <w:sz w:val="22"/>
          <w:szCs w:val="22"/>
          <w:lang w:eastAsia="en-US"/>
        </w:rPr>
        <w:t>”, (</w:t>
      </w:r>
      <w:proofErr w:type="spellStart"/>
      <w:r w:rsidR="00CD5408" w:rsidRPr="00CD5408">
        <w:rPr>
          <w:rFonts w:eastAsiaTheme="minorHAnsi"/>
          <w:b w:val="0"/>
          <w:color w:val="000000"/>
          <w:sz w:val="22"/>
          <w:szCs w:val="22"/>
          <w:lang w:eastAsia="en-US"/>
        </w:rPr>
        <w:t>Doç</w:t>
      </w:r>
      <w:proofErr w:type="spellEnd"/>
      <w:r w:rsidR="00CD5408" w:rsidRPr="00CD5408">
        <w:rPr>
          <w:rFonts w:eastAsiaTheme="minorHAnsi"/>
          <w:b w:val="0"/>
          <w:color w:val="000000"/>
          <w:sz w:val="22"/>
          <w:szCs w:val="22"/>
          <w:lang w:eastAsia="en-US"/>
        </w:rPr>
        <w:t xml:space="preserve"> Dr. </w:t>
      </w:r>
      <w:r w:rsidRPr="00CD5408">
        <w:rPr>
          <w:rFonts w:eastAsiaTheme="minorHAnsi"/>
          <w:b w:val="0"/>
          <w:color w:val="000000"/>
          <w:sz w:val="22"/>
          <w:szCs w:val="22"/>
          <w:lang w:eastAsia="en-US"/>
        </w:rPr>
        <w:t xml:space="preserve">Selim </w:t>
      </w:r>
      <w:proofErr w:type="spellStart"/>
      <w:r w:rsidRPr="00CD5408">
        <w:rPr>
          <w:rFonts w:eastAsiaTheme="minorHAnsi"/>
          <w:b w:val="0"/>
          <w:color w:val="000000"/>
          <w:sz w:val="22"/>
          <w:szCs w:val="22"/>
          <w:lang w:eastAsia="en-US"/>
        </w:rPr>
        <w:t>Şanlısoy</w:t>
      </w:r>
      <w:proofErr w:type="spellEnd"/>
      <w:r w:rsidR="00CD5408" w:rsidRPr="00CD5408">
        <w:rPr>
          <w:rFonts w:eastAsiaTheme="minorHAnsi"/>
          <w:b w:val="0"/>
          <w:color w:val="000000"/>
          <w:sz w:val="22"/>
          <w:szCs w:val="22"/>
          <w:lang w:eastAsia="en-US"/>
        </w:rPr>
        <w:t xml:space="preserve"> ile</w:t>
      </w:r>
      <w:r w:rsidRPr="00CD5408">
        <w:rPr>
          <w:rFonts w:eastAsiaTheme="minorHAnsi"/>
          <w:b w:val="0"/>
          <w:color w:val="000000"/>
          <w:sz w:val="22"/>
          <w:szCs w:val="22"/>
          <w:lang w:eastAsia="en-US"/>
        </w:rPr>
        <w:t>), Dokuz Eyl</w:t>
      </w:r>
      <w:r w:rsidR="00CD5408" w:rsidRPr="00CD5408">
        <w:rPr>
          <w:rFonts w:eastAsiaTheme="minorHAnsi"/>
          <w:b w:val="0"/>
          <w:color w:val="000000"/>
          <w:sz w:val="22"/>
          <w:szCs w:val="22"/>
          <w:lang w:eastAsia="en-US"/>
        </w:rPr>
        <w:t>ü</w:t>
      </w:r>
      <w:r w:rsidRPr="00CD5408">
        <w:rPr>
          <w:rFonts w:eastAsiaTheme="minorHAnsi"/>
          <w:b w:val="0"/>
          <w:color w:val="000000"/>
          <w:sz w:val="22"/>
          <w:szCs w:val="22"/>
          <w:lang w:eastAsia="en-US"/>
        </w:rPr>
        <w:t xml:space="preserve">l </w:t>
      </w:r>
      <w:r w:rsidR="00CD5408" w:rsidRPr="00CD5408">
        <w:rPr>
          <w:rFonts w:eastAsiaTheme="minorHAnsi"/>
          <w:b w:val="0"/>
          <w:color w:val="000000"/>
          <w:sz w:val="22"/>
          <w:szCs w:val="22"/>
          <w:lang w:eastAsia="en-US"/>
        </w:rPr>
        <w:t>Üniversitesi İktisadi ve İdari Bilimler Fakültesi Dergisi</w:t>
      </w:r>
      <w:r w:rsidRPr="00CD5408">
        <w:rPr>
          <w:rFonts w:eastAsiaTheme="minorHAnsi"/>
          <w:b w:val="0"/>
          <w:color w:val="000000"/>
          <w:sz w:val="22"/>
          <w:szCs w:val="22"/>
          <w:lang w:eastAsia="en-US"/>
        </w:rPr>
        <w:t xml:space="preserve">, 32(2), </w:t>
      </w:r>
      <w:proofErr w:type="spellStart"/>
      <w:r w:rsidR="00CD5408" w:rsidRPr="00CD5408">
        <w:rPr>
          <w:rFonts w:eastAsiaTheme="minorHAnsi"/>
          <w:b w:val="0"/>
          <w:color w:val="000000"/>
          <w:sz w:val="22"/>
          <w:szCs w:val="22"/>
          <w:lang w:eastAsia="en-US"/>
        </w:rPr>
        <w:t>ss</w:t>
      </w:r>
      <w:proofErr w:type="spellEnd"/>
      <w:r w:rsidRPr="00CD5408">
        <w:rPr>
          <w:rFonts w:eastAsiaTheme="minorHAnsi"/>
          <w:b w:val="0"/>
          <w:color w:val="000000"/>
          <w:sz w:val="22"/>
          <w:szCs w:val="22"/>
          <w:lang w:eastAsia="en-US"/>
        </w:rPr>
        <w:t>. 207-238.</w:t>
      </w:r>
      <w:r w:rsidRPr="00AD5A2A">
        <w:rPr>
          <w:sz w:val="22"/>
          <w:szCs w:val="22"/>
        </w:rPr>
        <w:t xml:space="preserve"> </w:t>
      </w:r>
    </w:p>
    <w:p w:rsidR="00AD5A2A" w:rsidRPr="00AD5A2A" w:rsidRDefault="00AD5A2A" w:rsidP="00CD5408">
      <w:pPr>
        <w:pStyle w:val="Default"/>
        <w:spacing w:before="120" w:after="120"/>
        <w:ind w:left="2124" w:hanging="2124"/>
        <w:jc w:val="both"/>
        <w:rPr>
          <w:sz w:val="22"/>
          <w:szCs w:val="22"/>
        </w:rPr>
      </w:pPr>
      <w:r w:rsidRPr="00AD5A2A">
        <w:rPr>
          <w:sz w:val="22"/>
          <w:szCs w:val="22"/>
        </w:rPr>
        <w:t xml:space="preserve">2017 </w:t>
      </w:r>
      <w:r w:rsidR="00CD5408">
        <w:rPr>
          <w:sz w:val="22"/>
          <w:szCs w:val="22"/>
        </w:rPr>
        <w:tab/>
      </w:r>
      <w:r w:rsidRPr="00AD5A2A">
        <w:rPr>
          <w:sz w:val="22"/>
          <w:szCs w:val="22"/>
        </w:rPr>
        <w:t>“</w:t>
      </w:r>
      <w:r w:rsidR="00CD5408">
        <w:rPr>
          <w:sz w:val="22"/>
          <w:szCs w:val="22"/>
        </w:rPr>
        <w:t xml:space="preserve">Osmanlı Devleti’nde Savaşçı Toplulukların Sosyoekonomik Analizi: </w:t>
      </w:r>
      <w:proofErr w:type="spellStart"/>
      <w:r w:rsidR="00CD5408">
        <w:rPr>
          <w:sz w:val="22"/>
          <w:szCs w:val="22"/>
        </w:rPr>
        <w:t>Ağnad</w:t>
      </w:r>
      <w:proofErr w:type="spellEnd"/>
      <w:r w:rsidR="00CD5408">
        <w:rPr>
          <w:sz w:val="22"/>
          <w:szCs w:val="22"/>
        </w:rPr>
        <w:t xml:space="preserve"> Kazakları</w:t>
      </w:r>
      <w:r w:rsidRPr="00AD5A2A">
        <w:rPr>
          <w:sz w:val="22"/>
          <w:szCs w:val="22"/>
        </w:rPr>
        <w:t xml:space="preserve">”, </w:t>
      </w:r>
      <w:r w:rsidR="00CD5408">
        <w:rPr>
          <w:sz w:val="22"/>
          <w:szCs w:val="22"/>
        </w:rPr>
        <w:t>Uluslararası Sosyal Araştırmalar Dergisi</w:t>
      </w:r>
      <w:r w:rsidRPr="00AD5A2A">
        <w:rPr>
          <w:sz w:val="22"/>
          <w:szCs w:val="22"/>
        </w:rPr>
        <w:t xml:space="preserve">, 10(51), </w:t>
      </w:r>
      <w:proofErr w:type="spellStart"/>
      <w:r w:rsidR="00CD5408">
        <w:rPr>
          <w:sz w:val="22"/>
          <w:szCs w:val="22"/>
        </w:rPr>
        <w:t>ss</w:t>
      </w:r>
      <w:proofErr w:type="spellEnd"/>
      <w:r w:rsidR="00CD5408">
        <w:rPr>
          <w:sz w:val="22"/>
          <w:szCs w:val="22"/>
        </w:rPr>
        <w:t xml:space="preserve">. </w:t>
      </w:r>
      <w:r w:rsidRPr="00AD5A2A">
        <w:rPr>
          <w:sz w:val="22"/>
          <w:szCs w:val="22"/>
        </w:rPr>
        <w:t xml:space="preserve">892-906. </w:t>
      </w:r>
    </w:p>
    <w:p w:rsidR="00AD5A2A" w:rsidRPr="00AD5A2A" w:rsidRDefault="00AD5A2A" w:rsidP="00CD5408">
      <w:pPr>
        <w:pStyle w:val="Default"/>
        <w:spacing w:before="120" w:after="120"/>
        <w:ind w:left="2124" w:hanging="2124"/>
        <w:jc w:val="both"/>
        <w:rPr>
          <w:sz w:val="22"/>
          <w:szCs w:val="22"/>
        </w:rPr>
      </w:pPr>
      <w:r w:rsidRPr="00AD5A2A">
        <w:rPr>
          <w:sz w:val="22"/>
          <w:szCs w:val="22"/>
        </w:rPr>
        <w:t>2017</w:t>
      </w:r>
      <w:r w:rsidR="00CD5408">
        <w:rPr>
          <w:sz w:val="22"/>
          <w:szCs w:val="22"/>
        </w:rPr>
        <w:tab/>
      </w:r>
      <w:r w:rsidRPr="00AD5A2A">
        <w:rPr>
          <w:sz w:val="22"/>
          <w:szCs w:val="22"/>
        </w:rPr>
        <w:t xml:space="preserve">“Drivers of </w:t>
      </w:r>
      <w:proofErr w:type="spellStart"/>
      <w:r w:rsidRPr="00AD5A2A">
        <w:rPr>
          <w:sz w:val="22"/>
          <w:szCs w:val="22"/>
        </w:rPr>
        <w:t>the</w:t>
      </w:r>
      <w:proofErr w:type="spellEnd"/>
      <w:r w:rsidRPr="00AD5A2A">
        <w:rPr>
          <w:sz w:val="22"/>
          <w:szCs w:val="22"/>
        </w:rPr>
        <w:t xml:space="preserve"> </w:t>
      </w:r>
      <w:proofErr w:type="spellStart"/>
      <w:r w:rsidRPr="00AD5A2A">
        <w:rPr>
          <w:sz w:val="22"/>
          <w:szCs w:val="22"/>
        </w:rPr>
        <w:t>Public</w:t>
      </w:r>
      <w:proofErr w:type="spellEnd"/>
      <w:r w:rsidRPr="00AD5A2A">
        <w:rPr>
          <w:sz w:val="22"/>
          <w:szCs w:val="22"/>
        </w:rPr>
        <w:t xml:space="preserve"> </w:t>
      </w:r>
      <w:proofErr w:type="spellStart"/>
      <w:r w:rsidRPr="00AD5A2A">
        <w:rPr>
          <w:sz w:val="22"/>
          <w:szCs w:val="22"/>
        </w:rPr>
        <w:t>Expenditures</w:t>
      </w:r>
      <w:proofErr w:type="spellEnd"/>
      <w:r w:rsidRPr="00AD5A2A">
        <w:rPr>
          <w:sz w:val="22"/>
          <w:szCs w:val="22"/>
        </w:rPr>
        <w:t xml:space="preserve"> in 19th Century Europe", (</w:t>
      </w:r>
      <w:proofErr w:type="spellStart"/>
      <w:r w:rsidRPr="00AD5A2A">
        <w:rPr>
          <w:sz w:val="22"/>
          <w:szCs w:val="22"/>
        </w:rPr>
        <w:t>with</w:t>
      </w:r>
      <w:proofErr w:type="spellEnd"/>
      <w:r w:rsidRPr="00AD5A2A">
        <w:rPr>
          <w:sz w:val="22"/>
          <w:szCs w:val="22"/>
        </w:rPr>
        <w:t xml:space="preserve"> </w:t>
      </w:r>
      <w:proofErr w:type="spellStart"/>
      <w:r w:rsidRPr="00AD5A2A">
        <w:rPr>
          <w:sz w:val="22"/>
          <w:szCs w:val="22"/>
        </w:rPr>
        <w:t>Ass</w:t>
      </w:r>
      <w:proofErr w:type="spellEnd"/>
      <w:r w:rsidRPr="00AD5A2A">
        <w:rPr>
          <w:sz w:val="22"/>
          <w:szCs w:val="22"/>
        </w:rPr>
        <w:t xml:space="preserve">. Dr. </w:t>
      </w:r>
      <w:r w:rsidR="00CD5408">
        <w:rPr>
          <w:sz w:val="22"/>
          <w:szCs w:val="22"/>
        </w:rPr>
        <w:t xml:space="preserve">Dr. </w:t>
      </w:r>
      <w:proofErr w:type="spellStart"/>
      <w:r w:rsidR="00CD5408">
        <w:rPr>
          <w:sz w:val="22"/>
          <w:szCs w:val="22"/>
        </w:rPr>
        <w:t>Öğr</w:t>
      </w:r>
      <w:proofErr w:type="spellEnd"/>
      <w:r w:rsidR="00CD5408">
        <w:rPr>
          <w:sz w:val="22"/>
          <w:szCs w:val="22"/>
        </w:rPr>
        <w:t xml:space="preserve">. Üyesi </w:t>
      </w:r>
      <w:r w:rsidRPr="00AD5A2A">
        <w:rPr>
          <w:sz w:val="22"/>
          <w:szCs w:val="22"/>
        </w:rPr>
        <w:t>Aslı Seda Kurt</w:t>
      </w:r>
      <w:r w:rsidR="00CD5408">
        <w:rPr>
          <w:sz w:val="22"/>
          <w:szCs w:val="22"/>
        </w:rPr>
        <w:t xml:space="preserve"> ile</w:t>
      </w:r>
      <w:r w:rsidRPr="00AD5A2A">
        <w:rPr>
          <w:sz w:val="22"/>
          <w:szCs w:val="22"/>
        </w:rPr>
        <w:t xml:space="preserve">), International </w:t>
      </w:r>
      <w:proofErr w:type="spellStart"/>
      <w:r w:rsidRPr="00AD5A2A">
        <w:rPr>
          <w:sz w:val="22"/>
          <w:szCs w:val="22"/>
        </w:rPr>
        <w:t>Journal</w:t>
      </w:r>
      <w:proofErr w:type="spellEnd"/>
      <w:r w:rsidRPr="00AD5A2A">
        <w:rPr>
          <w:sz w:val="22"/>
          <w:szCs w:val="22"/>
        </w:rPr>
        <w:t xml:space="preserve"> of Business </w:t>
      </w:r>
      <w:proofErr w:type="spellStart"/>
      <w:r w:rsidRPr="00AD5A2A">
        <w:rPr>
          <w:sz w:val="22"/>
          <w:szCs w:val="22"/>
        </w:rPr>
        <w:t>and</w:t>
      </w:r>
      <w:proofErr w:type="spellEnd"/>
      <w:r w:rsidRPr="00AD5A2A">
        <w:rPr>
          <w:sz w:val="22"/>
          <w:szCs w:val="22"/>
        </w:rPr>
        <w:t xml:space="preserve"> </w:t>
      </w:r>
      <w:proofErr w:type="spellStart"/>
      <w:r w:rsidRPr="00AD5A2A">
        <w:rPr>
          <w:sz w:val="22"/>
          <w:szCs w:val="22"/>
        </w:rPr>
        <w:t>Social</w:t>
      </w:r>
      <w:proofErr w:type="spellEnd"/>
      <w:r w:rsidRPr="00AD5A2A">
        <w:rPr>
          <w:sz w:val="22"/>
          <w:szCs w:val="22"/>
        </w:rPr>
        <w:t xml:space="preserve"> </w:t>
      </w:r>
      <w:proofErr w:type="spellStart"/>
      <w:r w:rsidRPr="00AD5A2A">
        <w:rPr>
          <w:sz w:val="22"/>
          <w:szCs w:val="22"/>
        </w:rPr>
        <w:t>Science</w:t>
      </w:r>
      <w:proofErr w:type="spellEnd"/>
      <w:r w:rsidRPr="00AD5A2A">
        <w:rPr>
          <w:sz w:val="22"/>
          <w:szCs w:val="22"/>
        </w:rPr>
        <w:t xml:space="preserve">, 8(5), </w:t>
      </w:r>
      <w:proofErr w:type="spellStart"/>
      <w:r w:rsidR="00CD5408">
        <w:rPr>
          <w:sz w:val="22"/>
          <w:szCs w:val="22"/>
        </w:rPr>
        <w:t>ss</w:t>
      </w:r>
      <w:proofErr w:type="spellEnd"/>
      <w:r w:rsidRPr="00AD5A2A">
        <w:rPr>
          <w:sz w:val="22"/>
          <w:szCs w:val="22"/>
        </w:rPr>
        <w:t xml:space="preserve">. 1-12. </w:t>
      </w:r>
    </w:p>
    <w:p w:rsidR="00AD5A2A" w:rsidRPr="00AD5A2A" w:rsidRDefault="00AD5A2A" w:rsidP="00CD5408">
      <w:pPr>
        <w:pStyle w:val="Default"/>
        <w:spacing w:before="120" w:after="120"/>
        <w:ind w:left="2124" w:hanging="2124"/>
        <w:jc w:val="both"/>
        <w:rPr>
          <w:sz w:val="22"/>
          <w:szCs w:val="22"/>
        </w:rPr>
      </w:pPr>
      <w:r w:rsidRPr="00AD5A2A">
        <w:rPr>
          <w:sz w:val="22"/>
          <w:szCs w:val="22"/>
        </w:rPr>
        <w:t xml:space="preserve">2018 </w:t>
      </w:r>
      <w:r w:rsidR="00CD5408">
        <w:rPr>
          <w:sz w:val="22"/>
          <w:szCs w:val="22"/>
        </w:rPr>
        <w:tab/>
      </w:r>
      <w:r w:rsidRPr="00AD5A2A">
        <w:rPr>
          <w:sz w:val="22"/>
          <w:szCs w:val="22"/>
        </w:rPr>
        <w:t>“</w:t>
      </w:r>
      <w:r w:rsidR="00CD5408">
        <w:rPr>
          <w:sz w:val="22"/>
          <w:szCs w:val="22"/>
        </w:rPr>
        <w:t>Kırım Savaşı Esnasında Osmanlı Ordusu’nda Gayrimüslimlerin İstihdamı”</w:t>
      </w:r>
      <w:r w:rsidRPr="00AD5A2A">
        <w:rPr>
          <w:sz w:val="22"/>
          <w:szCs w:val="22"/>
        </w:rPr>
        <w:t>, (Prof. Dr. Recep Kök</w:t>
      </w:r>
      <w:r w:rsidR="00CD5408">
        <w:rPr>
          <w:sz w:val="22"/>
          <w:szCs w:val="22"/>
        </w:rPr>
        <w:t xml:space="preserve"> ile</w:t>
      </w:r>
      <w:r w:rsidRPr="00AD5A2A">
        <w:rPr>
          <w:sz w:val="22"/>
          <w:szCs w:val="22"/>
        </w:rPr>
        <w:t xml:space="preserve">), </w:t>
      </w:r>
      <w:r w:rsidR="00CD5408">
        <w:rPr>
          <w:sz w:val="22"/>
          <w:szCs w:val="22"/>
        </w:rPr>
        <w:t xml:space="preserve">Bilig, </w:t>
      </w:r>
      <w:proofErr w:type="spellStart"/>
      <w:r w:rsidRPr="00AD5A2A">
        <w:rPr>
          <w:sz w:val="22"/>
          <w:szCs w:val="22"/>
        </w:rPr>
        <w:t>Journal</w:t>
      </w:r>
      <w:proofErr w:type="spellEnd"/>
      <w:r w:rsidRPr="00AD5A2A">
        <w:rPr>
          <w:sz w:val="22"/>
          <w:szCs w:val="22"/>
        </w:rPr>
        <w:t xml:space="preserve"> of </w:t>
      </w:r>
      <w:proofErr w:type="spellStart"/>
      <w:r w:rsidRPr="00AD5A2A">
        <w:rPr>
          <w:sz w:val="22"/>
          <w:szCs w:val="22"/>
        </w:rPr>
        <w:t>Social</w:t>
      </w:r>
      <w:proofErr w:type="spellEnd"/>
      <w:r w:rsidRPr="00AD5A2A">
        <w:rPr>
          <w:sz w:val="22"/>
          <w:szCs w:val="22"/>
        </w:rPr>
        <w:t xml:space="preserve"> </w:t>
      </w:r>
      <w:proofErr w:type="spellStart"/>
      <w:r w:rsidRPr="00AD5A2A">
        <w:rPr>
          <w:sz w:val="22"/>
          <w:szCs w:val="22"/>
        </w:rPr>
        <w:t>Sciences</w:t>
      </w:r>
      <w:proofErr w:type="spellEnd"/>
      <w:r w:rsidRPr="00AD5A2A">
        <w:rPr>
          <w:sz w:val="22"/>
          <w:szCs w:val="22"/>
        </w:rPr>
        <w:t xml:space="preserve"> of </w:t>
      </w:r>
      <w:proofErr w:type="spellStart"/>
      <w:r w:rsidRPr="00AD5A2A">
        <w:rPr>
          <w:sz w:val="22"/>
          <w:szCs w:val="22"/>
        </w:rPr>
        <w:t>the</w:t>
      </w:r>
      <w:proofErr w:type="spellEnd"/>
      <w:r w:rsidRPr="00AD5A2A">
        <w:rPr>
          <w:sz w:val="22"/>
          <w:szCs w:val="22"/>
        </w:rPr>
        <w:t xml:space="preserve"> </w:t>
      </w:r>
      <w:proofErr w:type="spellStart"/>
      <w:r w:rsidRPr="00AD5A2A">
        <w:rPr>
          <w:sz w:val="22"/>
          <w:szCs w:val="22"/>
        </w:rPr>
        <w:t>Turkic</w:t>
      </w:r>
      <w:proofErr w:type="spellEnd"/>
      <w:r w:rsidRPr="00AD5A2A">
        <w:rPr>
          <w:sz w:val="22"/>
          <w:szCs w:val="22"/>
        </w:rPr>
        <w:t xml:space="preserve"> World, 85, </w:t>
      </w:r>
      <w:proofErr w:type="spellStart"/>
      <w:r w:rsidR="00CD5408">
        <w:rPr>
          <w:sz w:val="22"/>
          <w:szCs w:val="22"/>
        </w:rPr>
        <w:t>ss</w:t>
      </w:r>
      <w:proofErr w:type="spellEnd"/>
      <w:r w:rsidRPr="00AD5A2A">
        <w:rPr>
          <w:sz w:val="22"/>
          <w:szCs w:val="22"/>
        </w:rPr>
        <w:t xml:space="preserve">. 1-24. </w:t>
      </w:r>
    </w:p>
    <w:p w:rsidR="00AD5A2A" w:rsidRPr="00AD5A2A" w:rsidRDefault="00AD5A2A" w:rsidP="00CD5408">
      <w:pPr>
        <w:pStyle w:val="Default"/>
        <w:spacing w:before="120" w:after="120"/>
        <w:ind w:left="2130" w:hanging="2130"/>
        <w:jc w:val="both"/>
        <w:rPr>
          <w:sz w:val="22"/>
          <w:szCs w:val="22"/>
        </w:rPr>
      </w:pPr>
      <w:r w:rsidRPr="00AD5A2A">
        <w:rPr>
          <w:sz w:val="22"/>
          <w:szCs w:val="22"/>
        </w:rPr>
        <w:t xml:space="preserve">2019 </w:t>
      </w:r>
      <w:r w:rsidR="00CD5408">
        <w:rPr>
          <w:sz w:val="22"/>
          <w:szCs w:val="22"/>
        </w:rPr>
        <w:tab/>
      </w:r>
      <w:r w:rsidRPr="00AD5A2A">
        <w:rPr>
          <w:sz w:val="22"/>
          <w:szCs w:val="22"/>
        </w:rPr>
        <w:t>“</w:t>
      </w:r>
      <w:r w:rsidR="00CD5408">
        <w:rPr>
          <w:sz w:val="22"/>
          <w:szCs w:val="22"/>
        </w:rPr>
        <w:t>Osmanlı Devleti’nin Dış Ticaretinin Çekim Modeli Yardımıyla Analizi</w:t>
      </w:r>
      <w:r w:rsidRPr="00AD5A2A">
        <w:rPr>
          <w:sz w:val="22"/>
          <w:szCs w:val="22"/>
        </w:rPr>
        <w:t xml:space="preserve">”, </w:t>
      </w:r>
      <w:proofErr w:type="spellStart"/>
      <w:r w:rsidRPr="00AD5A2A">
        <w:rPr>
          <w:sz w:val="22"/>
          <w:szCs w:val="22"/>
        </w:rPr>
        <w:t>Turkish</w:t>
      </w:r>
      <w:proofErr w:type="spellEnd"/>
      <w:r w:rsidRPr="00AD5A2A">
        <w:rPr>
          <w:sz w:val="22"/>
          <w:szCs w:val="22"/>
        </w:rPr>
        <w:t xml:space="preserve"> </w:t>
      </w:r>
      <w:proofErr w:type="spellStart"/>
      <w:r w:rsidRPr="00AD5A2A">
        <w:rPr>
          <w:sz w:val="22"/>
          <w:szCs w:val="22"/>
        </w:rPr>
        <w:t>Studies</w:t>
      </w:r>
      <w:proofErr w:type="spellEnd"/>
      <w:r w:rsidRPr="00AD5A2A">
        <w:rPr>
          <w:sz w:val="22"/>
          <w:szCs w:val="22"/>
        </w:rPr>
        <w:t xml:space="preserve"> International </w:t>
      </w:r>
      <w:proofErr w:type="spellStart"/>
      <w:r w:rsidRPr="00AD5A2A">
        <w:rPr>
          <w:sz w:val="22"/>
          <w:szCs w:val="22"/>
        </w:rPr>
        <w:t>Academic</w:t>
      </w:r>
      <w:proofErr w:type="spellEnd"/>
      <w:r w:rsidRPr="00AD5A2A">
        <w:rPr>
          <w:sz w:val="22"/>
          <w:szCs w:val="22"/>
        </w:rPr>
        <w:t xml:space="preserve"> </w:t>
      </w:r>
      <w:proofErr w:type="spellStart"/>
      <w:r w:rsidRPr="00AD5A2A">
        <w:rPr>
          <w:sz w:val="22"/>
          <w:szCs w:val="22"/>
        </w:rPr>
        <w:t>Journals</w:t>
      </w:r>
      <w:proofErr w:type="spellEnd"/>
      <w:r w:rsidRPr="00AD5A2A">
        <w:rPr>
          <w:sz w:val="22"/>
          <w:szCs w:val="22"/>
        </w:rPr>
        <w:t xml:space="preserve">, 14(4), </w:t>
      </w:r>
      <w:proofErr w:type="spellStart"/>
      <w:r w:rsidR="00CD5408">
        <w:rPr>
          <w:sz w:val="22"/>
          <w:szCs w:val="22"/>
        </w:rPr>
        <w:t>ss</w:t>
      </w:r>
      <w:proofErr w:type="spellEnd"/>
      <w:r w:rsidRPr="00AD5A2A">
        <w:rPr>
          <w:sz w:val="22"/>
          <w:szCs w:val="22"/>
        </w:rPr>
        <w:t xml:space="preserve">. 2163-2177. </w:t>
      </w:r>
    </w:p>
    <w:p w:rsidR="00AD5A2A" w:rsidRPr="00AD5A2A" w:rsidRDefault="00AD5A2A" w:rsidP="00BC3A0B">
      <w:pPr>
        <w:pStyle w:val="Default"/>
        <w:spacing w:before="120" w:after="120"/>
        <w:ind w:left="2130" w:hanging="2130"/>
        <w:jc w:val="both"/>
        <w:rPr>
          <w:sz w:val="22"/>
          <w:szCs w:val="22"/>
        </w:rPr>
      </w:pPr>
      <w:r w:rsidRPr="00AD5A2A">
        <w:rPr>
          <w:sz w:val="22"/>
          <w:szCs w:val="22"/>
        </w:rPr>
        <w:t xml:space="preserve">2020 </w:t>
      </w:r>
      <w:r w:rsidR="00BC3A0B">
        <w:rPr>
          <w:sz w:val="22"/>
          <w:szCs w:val="22"/>
        </w:rPr>
        <w:tab/>
      </w:r>
      <w:r w:rsidRPr="00AD5A2A">
        <w:rPr>
          <w:sz w:val="22"/>
          <w:szCs w:val="22"/>
        </w:rPr>
        <w:t>“</w:t>
      </w:r>
      <w:r w:rsidR="00BC3A0B">
        <w:rPr>
          <w:sz w:val="22"/>
          <w:szCs w:val="22"/>
        </w:rPr>
        <w:t>İngiliz Konsül Raporlarına Göre 19. Yüzyılın Sonunda Osmanlı Limanlarında Ticari Hayatın Bileşenleri”,</w:t>
      </w:r>
      <w:r w:rsidRPr="00AD5A2A">
        <w:rPr>
          <w:sz w:val="22"/>
          <w:szCs w:val="22"/>
        </w:rPr>
        <w:t xml:space="preserve"> </w:t>
      </w:r>
      <w:r w:rsidR="00BC3A0B">
        <w:rPr>
          <w:sz w:val="22"/>
          <w:szCs w:val="22"/>
        </w:rPr>
        <w:t xml:space="preserve">Avrasya Uluslararası Araştırmalar Dergisi, </w:t>
      </w:r>
      <w:r w:rsidRPr="00AD5A2A">
        <w:rPr>
          <w:sz w:val="22"/>
          <w:szCs w:val="22"/>
        </w:rPr>
        <w:t xml:space="preserve">8(21), </w:t>
      </w:r>
      <w:proofErr w:type="spellStart"/>
      <w:r w:rsidR="00BC3A0B">
        <w:rPr>
          <w:sz w:val="22"/>
          <w:szCs w:val="22"/>
        </w:rPr>
        <w:t>ss</w:t>
      </w:r>
      <w:proofErr w:type="spellEnd"/>
      <w:r w:rsidRPr="00AD5A2A">
        <w:rPr>
          <w:sz w:val="22"/>
          <w:szCs w:val="22"/>
        </w:rPr>
        <w:t xml:space="preserve">. 315-346. </w:t>
      </w:r>
    </w:p>
    <w:p w:rsidR="00AD5A2A" w:rsidRPr="00AD5A2A" w:rsidRDefault="00AD5A2A" w:rsidP="00BC3A0B">
      <w:pPr>
        <w:pStyle w:val="Default"/>
        <w:spacing w:before="120" w:after="120"/>
        <w:ind w:left="2124" w:hanging="2124"/>
        <w:jc w:val="both"/>
        <w:rPr>
          <w:sz w:val="22"/>
          <w:szCs w:val="22"/>
        </w:rPr>
      </w:pPr>
      <w:r w:rsidRPr="00AD5A2A">
        <w:rPr>
          <w:sz w:val="22"/>
          <w:szCs w:val="22"/>
        </w:rPr>
        <w:t xml:space="preserve">2020 </w:t>
      </w:r>
      <w:r w:rsidR="00BC3A0B">
        <w:rPr>
          <w:sz w:val="22"/>
          <w:szCs w:val="22"/>
        </w:rPr>
        <w:tab/>
      </w:r>
      <w:r w:rsidRPr="00AD5A2A">
        <w:rPr>
          <w:sz w:val="22"/>
          <w:szCs w:val="22"/>
        </w:rPr>
        <w:t>“</w:t>
      </w:r>
      <w:r w:rsidR="00BC3A0B">
        <w:rPr>
          <w:sz w:val="22"/>
          <w:szCs w:val="22"/>
        </w:rPr>
        <w:t>Tabiiyetten Vatandaşlığa: Yunan Tebaası Örneğinde Osmanlı Devleti’nde Tefrik-i Tebaa Uygulaması</w:t>
      </w:r>
      <w:r w:rsidRPr="00AD5A2A">
        <w:rPr>
          <w:sz w:val="22"/>
          <w:szCs w:val="22"/>
        </w:rPr>
        <w:t xml:space="preserve">”, International </w:t>
      </w:r>
      <w:proofErr w:type="spellStart"/>
      <w:r w:rsidRPr="00AD5A2A">
        <w:rPr>
          <w:sz w:val="22"/>
          <w:szCs w:val="22"/>
        </w:rPr>
        <w:t>Journal</w:t>
      </w:r>
      <w:proofErr w:type="spellEnd"/>
      <w:r w:rsidRPr="00AD5A2A">
        <w:rPr>
          <w:sz w:val="22"/>
          <w:szCs w:val="22"/>
        </w:rPr>
        <w:t xml:space="preserve"> of </w:t>
      </w:r>
      <w:proofErr w:type="spellStart"/>
      <w:r w:rsidRPr="00AD5A2A">
        <w:rPr>
          <w:sz w:val="22"/>
          <w:szCs w:val="22"/>
        </w:rPr>
        <w:t>History</w:t>
      </w:r>
      <w:proofErr w:type="spellEnd"/>
      <w:r w:rsidRPr="00AD5A2A">
        <w:rPr>
          <w:sz w:val="22"/>
          <w:szCs w:val="22"/>
        </w:rPr>
        <w:t xml:space="preserve">, </w:t>
      </w:r>
      <w:r w:rsidR="00BC3A0B">
        <w:rPr>
          <w:sz w:val="22"/>
          <w:szCs w:val="22"/>
        </w:rPr>
        <w:t xml:space="preserve">12(5), </w:t>
      </w:r>
      <w:proofErr w:type="spellStart"/>
      <w:r w:rsidR="00BC3A0B">
        <w:rPr>
          <w:sz w:val="22"/>
          <w:szCs w:val="22"/>
        </w:rPr>
        <w:t>ss</w:t>
      </w:r>
      <w:proofErr w:type="spellEnd"/>
      <w:r w:rsidR="00BC3A0B">
        <w:rPr>
          <w:sz w:val="22"/>
          <w:szCs w:val="22"/>
        </w:rPr>
        <w:t>.</w:t>
      </w:r>
      <w:r w:rsidRPr="00AD5A2A">
        <w:rPr>
          <w:sz w:val="22"/>
          <w:szCs w:val="22"/>
        </w:rPr>
        <w:t xml:space="preserve"> 2599-2620. </w:t>
      </w:r>
    </w:p>
    <w:p w:rsidR="00AD5A2A" w:rsidRPr="00AD5A2A" w:rsidRDefault="00AD5A2A" w:rsidP="00BC3A0B">
      <w:pPr>
        <w:pStyle w:val="Default"/>
        <w:spacing w:before="120" w:after="120"/>
        <w:ind w:left="2124" w:hanging="2124"/>
        <w:jc w:val="both"/>
        <w:rPr>
          <w:sz w:val="22"/>
          <w:szCs w:val="22"/>
        </w:rPr>
      </w:pPr>
      <w:r w:rsidRPr="00AD5A2A">
        <w:rPr>
          <w:sz w:val="22"/>
          <w:szCs w:val="22"/>
        </w:rPr>
        <w:t xml:space="preserve">2020 </w:t>
      </w:r>
      <w:r w:rsidR="00BC3A0B">
        <w:rPr>
          <w:sz w:val="22"/>
          <w:szCs w:val="22"/>
        </w:rPr>
        <w:tab/>
      </w:r>
      <w:r w:rsidRPr="00AD5A2A">
        <w:rPr>
          <w:sz w:val="22"/>
          <w:szCs w:val="22"/>
        </w:rPr>
        <w:t>“</w:t>
      </w:r>
      <w:r w:rsidR="00BC3A0B">
        <w:rPr>
          <w:sz w:val="22"/>
          <w:szCs w:val="22"/>
        </w:rPr>
        <w:t>İkiz Açık Hipotezinin Tarihsel Geçerliliğinin Panel Veri Yaklaşımı ile Analizi”,</w:t>
      </w:r>
      <w:r w:rsidRPr="00AD5A2A">
        <w:rPr>
          <w:sz w:val="22"/>
          <w:szCs w:val="22"/>
        </w:rPr>
        <w:t xml:space="preserve"> OPUS </w:t>
      </w:r>
      <w:r w:rsidR="00BC3A0B">
        <w:rPr>
          <w:sz w:val="22"/>
          <w:szCs w:val="22"/>
        </w:rPr>
        <w:t>Uluslararası Toplum Araştırmaları Dergisi</w:t>
      </w:r>
      <w:r w:rsidRPr="00AD5A2A">
        <w:rPr>
          <w:sz w:val="22"/>
          <w:szCs w:val="22"/>
        </w:rPr>
        <w:t xml:space="preserve">, 16(32), </w:t>
      </w:r>
      <w:proofErr w:type="spellStart"/>
      <w:r w:rsidR="00BC3A0B">
        <w:rPr>
          <w:sz w:val="22"/>
          <w:szCs w:val="22"/>
        </w:rPr>
        <w:t>ss</w:t>
      </w:r>
      <w:proofErr w:type="spellEnd"/>
      <w:r w:rsidRPr="00AD5A2A">
        <w:rPr>
          <w:sz w:val="22"/>
          <w:szCs w:val="22"/>
        </w:rPr>
        <w:t xml:space="preserve">. 4941-4965. </w:t>
      </w:r>
    </w:p>
    <w:p w:rsidR="00AD5A2A" w:rsidRPr="00AD5A2A" w:rsidRDefault="00AD5A2A" w:rsidP="00BC3A0B">
      <w:pPr>
        <w:pStyle w:val="Default"/>
        <w:spacing w:before="120" w:after="120"/>
        <w:ind w:left="2127" w:hanging="2127"/>
        <w:jc w:val="both"/>
        <w:rPr>
          <w:sz w:val="22"/>
          <w:szCs w:val="22"/>
        </w:rPr>
      </w:pPr>
      <w:r w:rsidRPr="00AD5A2A">
        <w:rPr>
          <w:sz w:val="22"/>
          <w:szCs w:val="22"/>
        </w:rPr>
        <w:lastRenderedPageBreak/>
        <w:t xml:space="preserve">2020 </w:t>
      </w:r>
      <w:r w:rsidR="00BC3A0B">
        <w:rPr>
          <w:sz w:val="22"/>
          <w:szCs w:val="22"/>
        </w:rPr>
        <w:tab/>
      </w:r>
      <w:r w:rsidRPr="00AD5A2A">
        <w:rPr>
          <w:sz w:val="22"/>
          <w:szCs w:val="22"/>
        </w:rPr>
        <w:t>“</w:t>
      </w:r>
      <w:r w:rsidR="00BC3A0B">
        <w:rPr>
          <w:sz w:val="22"/>
          <w:szCs w:val="22"/>
        </w:rPr>
        <w:t>Sırp-Bulgar Gümrük Birliği, Domuz Savaşı ve Osmanlı Devleti”</w:t>
      </w:r>
      <w:r w:rsidRPr="00AD5A2A">
        <w:rPr>
          <w:sz w:val="22"/>
          <w:szCs w:val="22"/>
        </w:rPr>
        <w:t xml:space="preserve">, Dokuz </w:t>
      </w:r>
      <w:r w:rsidR="00BC3A0B">
        <w:rPr>
          <w:sz w:val="22"/>
          <w:szCs w:val="22"/>
        </w:rPr>
        <w:t xml:space="preserve">Eylül Üniversitesi Sosyal Bilimler Enstitüsü Dergisi, </w:t>
      </w:r>
      <w:r w:rsidRPr="00AD5A2A">
        <w:rPr>
          <w:sz w:val="22"/>
          <w:szCs w:val="22"/>
        </w:rPr>
        <w:t xml:space="preserve">22(4), </w:t>
      </w:r>
      <w:proofErr w:type="spellStart"/>
      <w:r w:rsidR="00BC3A0B">
        <w:rPr>
          <w:sz w:val="22"/>
          <w:szCs w:val="22"/>
        </w:rPr>
        <w:t>ss</w:t>
      </w:r>
      <w:proofErr w:type="spellEnd"/>
      <w:r w:rsidRPr="00AD5A2A">
        <w:rPr>
          <w:sz w:val="22"/>
          <w:szCs w:val="22"/>
        </w:rPr>
        <w:t xml:space="preserve">. 1403-1425. </w:t>
      </w:r>
    </w:p>
    <w:p w:rsidR="00AD5A2A" w:rsidRPr="00AD5A2A" w:rsidRDefault="00AD5A2A" w:rsidP="00BC3A0B">
      <w:pPr>
        <w:pStyle w:val="Default"/>
        <w:spacing w:before="120" w:after="120"/>
        <w:ind w:left="2124" w:hanging="2124"/>
        <w:jc w:val="both"/>
        <w:rPr>
          <w:sz w:val="22"/>
          <w:szCs w:val="22"/>
        </w:rPr>
      </w:pPr>
      <w:r w:rsidRPr="00AD5A2A">
        <w:rPr>
          <w:sz w:val="22"/>
          <w:szCs w:val="22"/>
        </w:rPr>
        <w:t xml:space="preserve">2021 </w:t>
      </w:r>
      <w:r w:rsidR="00BC3A0B">
        <w:rPr>
          <w:sz w:val="22"/>
          <w:szCs w:val="22"/>
        </w:rPr>
        <w:tab/>
      </w:r>
      <w:r w:rsidRPr="00AD5A2A">
        <w:rPr>
          <w:sz w:val="22"/>
          <w:szCs w:val="22"/>
        </w:rPr>
        <w:t>“</w:t>
      </w:r>
      <w:r w:rsidR="00BC3A0B">
        <w:rPr>
          <w:sz w:val="22"/>
          <w:szCs w:val="22"/>
        </w:rPr>
        <w:t xml:space="preserve">1877/78 Osmanlı – Rus Savaşı Öncesinde ve Sonrasında Erzurum </w:t>
      </w:r>
      <w:proofErr w:type="spellStart"/>
      <w:r w:rsidR="00BC3A0B">
        <w:rPr>
          <w:sz w:val="22"/>
          <w:szCs w:val="22"/>
        </w:rPr>
        <w:t>Vilayeti’nin</w:t>
      </w:r>
      <w:proofErr w:type="spellEnd"/>
      <w:r w:rsidR="00BC3A0B">
        <w:rPr>
          <w:sz w:val="22"/>
          <w:szCs w:val="22"/>
        </w:rPr>
        <w:t xml:space="preserve"> İdari ve </w:t>
      </w:r>
      <w:proofErr w:type="spellStart"/>
      <w:r w:rsidR="00BC3A0B">
        <w:rPr>
          <w:sz w:val="22"/>
          <w:szCs w:val="22"/>
        </w:rPr>
        <w:t>Sosyo</w:t>
      </w:r>
      <w:proofErr w:type="spellEnd"/>
      <w:r w:rsidR="00BC3A0B">
        <w:rPr>
          <w:sz w:val="22"/>
          <w:szCs w:val="22"/>
        </w:rPr>
        <w:t xml:space="preserve">-ekonomik Durumu”, </w:t>
      </w:r>
      <w:r w:rsidRPr="00AD5A2A">
        <w:rPr>
          <w:sz w:val="22"/>
          <w:szCs w:val="22"/>
        </w:rPr>
        <w:t xml:space="preserve"> Manas </w:t>
      </w:r>
      <w:r w:rsidR="00BC3A0B">
        <w:rPr>
          <w:sz w:val="22"/>
          <w:szCs w:val="22"/>
        </w:rPr>
        <w:t>Sosyal Araştırmalar Dergisi</w:t>
      </w:r>
      <w:r w:rsidRPr="00AD5A2A">
        <w:rPr>
          <w:sz w:val="22"/>
          <w:szCs w:val="22"/>
        </w:rPr>
        <w:t xml:space="preserve">, 10(1), </w:t>
      </w:r>
      <w:proofErr w:type="spellStart"/>
      <w:r w:rsidR="00BC3A0B">
        <w:rPr>
          <w:sz w:val="22"/>
          <w:szCs w:val="22"/>
        </w:rPr>
        <w:t>ss</w:t>
      </w:r>
      <w:proofErr w:type="spellEnd"/>
      <w:r w:rsidRPr="00AD5A2A">
        <w:rPr>
          <w:sz w:val="22"/>
          <w:szCs w:val="22"/>
        </w:rPr>
        <w:t xml:space="preserve">. 503-524. </w:t>
      </w:r>
    </w:p>
    <w:p w:rsidR="00AD5A2A" w:rsidRPr="00AD5A2A" w:rsidRDefault="00AD5A2A" w:rsidP="00BC3A0B">
      <w:pPr>
        <w:pStyle w:val="Default"/>
        <w:spacing w:before="120" w:after="120"/>
        <w:ind w:left="2124" w:hanging="2124"/>
        <w:jc w:val="both"/>
        <w:rPr>
          <w:sz w:val="22"/>
          <w:szCs w:val="22"/>
        </w:rPr>
      </w:pPr>
      <w:r w:rsidRPr="00AD5A2A">
        <w:rPr>
          <w:sz w:val="22"/>
          <w:szCs w:val="22"/>
        </w:rPr>
        <w:t xml:space="preserve">2021 </w:t>
      </w:r>
      <w:r w:rsidR="00BC3A0B">
        <w:rPr>
          <w:sz w:val="22"/>
          <w:szCs w:val="22"/>
        </w:rPr>
        <w:tab/>
      </w:r>
      <w:r w:rsidRPr="00AD5A2A">
        <w:rPr>
          <w:sz w:val="22"/>
          <w:szCs w:val="22"/>
        </w:rPr>
        <w:t>“</w:t>
      </w:r>
      <w:r w:rsidR="00BC3A0B">
        <w:rPr>
          <w:sz w:val="22"/>
          <w:szCs w:val="22"/>
        </w:rPr>
        <w:t xml:space="preserve">Osmanlı Devleti’nde Kaime ve Döviz Kuru Piyasalarında </w:t>
      </w:r>
      <w:proofErr w:type="spellStart"/>
      <w:r w:rsidR="00BC3A0B">
        <w:rPr>
          <w:sz w:val="22"/>
          <w:szCs w:val="22"/>
        </w:rPr>
        <w:t>Rassal</w:t>
      </w:r>
      <w:proofErr w:type="spellEnd"/>
      <w:r w:rsidR="00BC3A0B">
        <w:rPr>
          <w:sz w:val="22"/>
          <w:szCs w:val="22"/>
        </w:rPr>
        <w:t xml:space="preserve"> Yürüyüş </w:t>
      </w:r>
      <w:proofErr w:type="spellStart"/>
      <w:r w:rsidR="00BC3A0B">
        <w:rPr>
          <w:sz w:val="22"/>
          <w:szCs w:val="22"/>
        </w:rPr>
        <w:t>Hipotezi’nin</w:t>
      </w:r>
      <w:proofErr w:type="spellEnd"/>
      <w:r w:rsidR="00BC3A0B">
        <w:rPr>
          <w:sz w:val="22"/>
          <w:szCs w:val="22"/>
        </w:rPr>
        <w:t xml:space="preserve"> Analizi”</w:t>
      </w:r>
      <w:r w:rsidRPr="00AD5A2A">
        <w:rPr>
          <w:sz w:val="22"/>
          <w:szCs w:val="22"/>
        </w:rPr>
        <w:t xml:space="preserve">, </w:t>
      </w:r>
      <w:r w:rsidR="00BC3A0B">
        <w:rPr>
          <w:sz w:val="22"/>
          <w:szCs w:val="22"/>
        </w:rPr>
        <w:t>İnsan ve Toplum Bilimi Araştırmaları Dergisi</w:t>
      </w:r>
      <w:r w:rsidRPr="00AD5A2A">
        <w:rPr>
          <w:sz w:val="22"/>
          <w:szCs w:val="22"/>
        </w:rPr>
        <w:t xml:space="preserve">, 10(1), </w:t>
      </w:r>
      <w:proofErr w:type="spellStart"/>
      <w:r w:rsidR="00BC3A0B">
        <w:rPr>
          <w:sz w:val="22"/>
          <w:szCs w:val="22"/>
        </w:rPr>
        <w:t>ss</w:t>
      </w:r>
      <w:proofErr w:type="spellEnd"/>
      <w:r w:rsidRPr="00AD5A2A">
        <w:rPr>
          <w:sz w:val="22"/>
          <w:szCs w:val="22"/>
        </w:rPr>
        <w:t xml:space="preserve">. 819-848. </w:t>
      </w:r>
    </w:p>
    <w:p w:rsidR="00AD5A2A" w:rsidRPr="00AD5A2A" w:rsidRDefault="00AD5A2A" w:rsidP="00BC3A0B">
      <w:pPr>
        <w:pStyle w:val="Default"/>
        <w:spacing w:before="120" w:after="120"/>
        <w:ind w:left="2124" w:hanging="2124"/>
        <w:jc w:val="both"/>
        <w:rPr>
          <w:sz w:val="22"/>
          <w:szCs w:val="22"/>
        </w:rPr>
      </w:pPr>
      <w:r w:rsidRPr="00AD5A2A">
        <w:rPr>
          <w:sz w:val="22"/>
          <w:szCs w:val="22"/>
        </w:rPr>
        <w:t xml:space="preserve">2021 </w:t>
      </w:r>
      <w:r w:rsidR="00BC3A0B">
        <w:rPr>
          <w:sz w:val="22"/>
          <w:szCs w:val="22"/>
        </w:rPr>
        <w:tab/>
      </w:r>
      <w:r w:rsidRPr="00AD5A2A">
        <w:rPr>
          <w:sz w:val="22"/>
          <w:szCs w:val="22"/>
        </w:rPr>
        <w:t>“</w:t>
      </w:r>
      <w:r w:rsidR="00BC3A0B">
        <w:rPr>
          <w:sz w:val="22"/>
          <w:szCs w:val="22"/>
        </w:rPr>
        <w:t>Osmanlı Devleti ile İran Arasında Tabiiyet İhtilafı: Tefrik-i Tebaa Uygulaması”</w:t>
      </w:r>
      <w:r w:rsidRPr="00AD5A2A">
        <w:rPr>
          <w:sz w:val="22"/>
          <w:szCs w:val="22"/>
        </w:rPr>
        <w:t xml:space="preserve">, </w:t>
      </w:r>
      <w:r w:rsidR="00BC3A0B">
        <w:rPr>
          <w:sz w:val="22"/>
          <w:szCs w:val="22"/>
        </w:rPr>
        <w:t>İran Çalışmaları Dergisi</w:t>
      </w:r>
      <w:r w:rsidRPr="00AD5A2A">
        <w:rPr>
          <w:sz w:val="22"/>
          <w:szCs w:val="22"/>
        </w:rPr>
        <w:t xml:space="preserve">, 5(11), </w:t>
      </w:r>
      <w:r w:rsidR="00BC3A0B">
        <w:rPr>
          <w:sz w:val="22"/>
          <w:szCs w:val="22"/>
        </w:rPr>
        <w:t>ss</w:t>
      </w:r>
      <w:r w:rsidRPr="00AD5A2A">
        <w:rPr>
          <w:sz w:val="22"/>
          <w:szCs w:val="22"/>
        </w:rPr>
        <w:t xml:space="preserve">.1-30. </w:t>
      </w:r>
    </w:p>
    <w:p w:rsidR="00AD5A2A" w:rsidRDefault="00AD5A2A" w:rsidP="00BC3A0B">
      <w:pPr>
        <w:spacing w:before="120" w:after="120" w:line="240" w:lineRule="auto"/>
        <w:ind w:left="2124" w:hanging="2124"/>
        <w:jc w:val="both"/>
        <w:rPr>
          <w:rFonts w:ascii="Times New Roman" w:hAnsi="Times New Roman" w:cs="Times New Roman"/>
        </w:rPr>
      </w:pPr>
      <w:r w:rsidRPr="00AD5A2A">
        <w:rPr>
          <w:rFonts w:ascii="Times New Roman" w:hAnsi="Times New Roman" w:cs="Times New Roman"/>
        </w:rPr>
        <w:t xml:space="preserve">2021 </w:t>
      </w:r>
      <w:r w:rsidR="00BC3A0B">
        <w:rPr>
          <w:rFonts w:ascii="Times New Roman" w:hAnsi="Times New Roman" w:cs="Times New Roman"/>
        </w:rPr>
        <w:tab/>
      </w:r>
      <w:proofErr w:type="spellStart"/>
      <w:r w:rsidRPr="00AD5A2A">
        <w:rPr>
          <w:rFonts w:ascii="Times New Roman" w:hAnsi="Times New Roman" w:cs="Times New Roman"/>
        </w:rPr>
        <w:t>The</w:t>
      </w:r>
      <w:proofErr w:type="spellEnd"/>
      <w:r w:rsidRPr="00AD5A2A">
        <w:rPr>
          <w:rFonts w:ascii="Times New Roman" w:hAnsi="Times New Roman" w:cs="Times New Roman"/>
        </w:rPr>
        <w:t xml:space="preserve"> Development of </w:t>
      </w:r>
      <w:proofErr w:type="spellStart"/>
      <w:r w:rsidRPr="00AD5A2A">
        <w:rPr>
          <w:rFonts w:ascii="Times New Roman" w:hAnsi="Times New Roman" w:cs="Times New Roman"/>
        </w:rPr>
        <w:t>the</w:t>
      </w:r>
      <w:proofErr w:type="spellEnd"/>
      <w:r w:rsidRPr="00AD5A2A">
        <w:rPr>
          <w:rFonts w:ascii="Times New Roman" w:hAnsi="Times New Roman" w:cs="Times New Roman"/>
        </w:rPr>
        <w:t xml:space="preserve"> Transit </w:t>
      </w:r>
      <w:proofErr w:type="spellStart"/>
      <w:r w:rsidRPr="00AD5A2A">
        <w:rPr>
          <w:rFonts w:ascii="Times New Roman" w:hAnsi="Times New Roman" w:cs="Times New Roman"/>
        </w:rPr>
        <w:t>Trade</w:t>
      </w:r>
      <w:proofErr w:type="spellEnd"/>
      <w:r w:rsidRPr="00AD5A2A">
        <w:rPr>
          <w:rFonts w:ascii="Times New Roman" w:hAnsi="Times New Roman" w:cs="Times New Roman"/>
        </w:rPr>
        <w:t xml:space="preserve"> of Iran in </w:t>
      </w:r>
      <w:proofErr w:type="spellStart"/>
      <w:r w:rsidRPr="00AD5A2A">
        <w:rPr>
          <w:rFonts w:ascii="Times New Roman" w:hAnsi="Times New Roman" w:cs="Times New Roman"/>
        </w:rPr>
        <w:t>The</w:t>
      </w:r>
      <w:proofErr w:type="spellEnd"/>
      <w:r w:rsidRPr="00AD5A2A">
        <w:rPr>
          <w:rFonts w:ascii="Times New Roman" w:hAnsi="Times New Roman" w:cs="Times New Roman"/>
        </w:rPr>
        <w:t xml:space="preserve"> </w:t>
      </w:r>
      <w:proofErr w:type="spellStart"/>
      <w:r w:rsidRPr="00AD5A2A">
        <w:rPr>
          <w:rFonts w:ascii="Times New Roman" w:hAnsi="Times New Roman" w:cs="Times New Roman"/>
        </w:rPr>
        <w:t>Triangle</w:t>
      </w:r>
      <w:proofErr w:type="spellEnd"/>
      <w:r w:rsidRPr="00AD5A2A">
        <w:rPr>
          <w:rFonts w:ascii="Times New Roman" w:hAnsi="Times New Roman" w:cs="Times New Roman"/>
        </w:rPr>
        <w:t xml:space="preserve"> of </w:t>
      </w:r>
      <w:proofErr w:type="spellStart"/>
      <w:r w:rsidRPr="00AD5A2A">
        <w:rPr>
          <w:rFonts w:ascii="Times New Roman" w:hAnsi="Times New Roman" w:cs="Times New Roman"/>
        </w:rPr>
        <w:t>Russia</w:t>
      </w:r>
      <w:proofErr w:type="spellEnd"/>
      <w:r w:rsidRPr="00AD5A2A">
        <w:rPr>
          <w:rFonts w:ascii="Times New Roman" w:hAnsi="Times New Roman" w:cs="Times New Roman"/>
        </w:rPr>
        <w:t xml:space="preserve">, </w:t>
      </w:r>
      <w:proofErr w:type="spellStart"/>
      <w:r w:rsidRPr="00AD5A2A">
        <w:rPr>
          <w:rFonts w:ascii="Times New Roman" w:hAnsi="Times New Roman" w:cs="Times New Roman"/>
        </w:rPr>
        <w:t>Ottoman</w:t>
      </w:r>
      <w:proofErr w:type="spellEnd"/>
      <w:r w:rsidRPr="00AD5A2A">
        <w:rPr>
          <w:rFonts w:ascii="Times New Roman" w:hAnsi="Times New Roman" w:cs="Times New Roman"/>
        </w:rPr>
        <w:t xml:space="preserve"> </w:t>
      </w:r>
      <w:proofErr w:type="spellStart"/>
      <w:r w:rsidRPr="00AD5A2A">
        <w:rPr>
          <w:rFonts w:ascii="Times New Roman" w:hAnsi="Times New Roman" w:cs="Times New Roman"/>
        </w:rPr>
        <w:t>Empire</w:t>
      </w:r>
      <w:proofErr w:type="spellEnd"/>
      <w:r w:rsidRPr="00AD5A2A">
        <w:rPr>
          <w:rFonts w:ascii="Times New Roman" w:hAnsi="Times New Roman" w:cs="Times New Roman"/>
        </w:rPr>
        <w:t xml:space="preserve"> </w:t>
      </w:r>
      <w:proofErr w:type="spellStart"/>
      <w:r w:rsidRPr="00AD5A2A">
        <w:rPr>
          <w:rFonts w:ascii="Times New Roman" w:hAnsi="Times New Roman" w:cs="Times New Roman"/>
        </w:rPr>
        <w:t>and</w:t>
      </w:r>
      <w:proofErr w:type="spellEnd"/>
      <w:r w:rsidRPr="00AD5A2A">
        <w:rPr>
          <w:rFonts w:ascii="Times New Roman" w:hAnsi="Times New Roman" w:cs="Times New Roman"/>
        </w:rPr>
        <w:t xml:space="preserve"> Iran in </w:t>
      </w:r>
      <w:proofErr w:type="spellStart"/>
      <w:r w:rsidRPr="00AD5A2A">
        <w:rPr>
          <w:rFonts w:ascii="Times New Roman" w:hAnsi="Times New Roman" w:cs="Times New Roman"/>
        </w:rPr>
        <w:t>The</w:t>
      </w:r>
      <w:proofErr w:type="spellEnd"/>
      <w:r w:rsidRPr="00AD5A2A">
        <w:rPr>
          <w:rFonts w:ascii="Times New Roman" w:hAnsi="Times New Roman" w:cs="Times New Roman"/>
        </w:rPr>
        <w:t xml:space="preserve"> Second </w:t>
      </w:r>
      <w:proofErr w:type="spellStart"/>
      <w:r w:rsidRPr="00AD5A2A">
        <w:rPr>
          <w:rFonts w:ascii="Times New Roman" w:hAnsi="Times New Roman" w:cs="Times New Roman"/>
        </w:rPr>
        <w:t>Half</w:t>
      </w:r>
      <w:proofErr w:type="spellEnd"/>
      <w:r w:rsidRPr="00AD5A2A">
        <w:rPr>
          <w:rFonts w:ascii="Times New Roman" w:hAnsi="Times New Roman" w:cs="Times New Roman"/>
        </w:rPr>
        <w:t xml:space="preserve"> of </w:t>
      </w:r>
      <w:proofErr w:type="spellStart"/>
      <w:r w:rsidRPr="00AD5A2A">
        <w:rPr>
          <w:rFonts w:ascii="Times New Roman" w:hAnsi="Times New Roman" w:cs="Times New Roman"/>
        </w:rPr>
        <w:t>the</w:t>
      </w:r>
      <w:proofErr w:type="spellEnd"/>
      <w:r w:rsidRPr="00AD5A2A">
        <w:rPr>
          <w:rFonts w:ascii="Times New Roman" w:hAnsi="Times New Roman" w:cs="Times New Roman"/>
        </w:rPr>
        <w:t xml:space="preserve"> 19th Century", Tarih İncelemeleri Dergisi, 36(1), </w:t>
      </w:r>
      <w:proofErr w:type="spellStart"/>
      <w:r w:rsidR="00BC3A0B">
        <w:rPr>
          <w:rFonts w:ascii="Times New Roman" w:hAnsi="Times New Roman" w:cs="Times New Roman"/>
        </w:rPr>
        <w:t>ss</w:t>
      </w:r>
      <w:proofErr w:type="spellEnd"/>
      <w:r w:rsidRPr="00AD5A2A">
        <w:rPr>
          <w:rFonts w:ascii="Times New Roman" w:hAnsi="Times New Roman" w:cs="Times New Roman"/>
        </w:rPr>
        <w:t>. 21-52.</w:t>
      </w:r>
    </w:p>
    <w:p w:rsidR="00BC3A0B" w:rsidRDefault="00BC3A0B" w:rsidP="00BC3A0B">
      <w:pPr>
        <w:spacing w:before="120" w:after="120" w:line="240" w:lineRule="auto"/>
        <w:ind w:left="2124" w:hanging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  <w:t>“</w:t>
      </w:r>
      <w:proofErr w:type="spellStart"/>
      <w:r>
        <w:rPr>
          <w:rFonts w:ascii="Times New Roman" w:hAnsi="Times New Roman" w:cs="Times New Roman"/>
        </w:rPr>
        <w:t>Hegemonik</w:t>
      </w:r>
      <w:proofErr w:type="spellEnd"/>
      <w:r>
        <w:rPr>
          <w:rFonts w:ascii="Times New Roman" w:hAnsi="Times New Roman" w:cs="Times New Roman"/>
        </w:rPr>
        <w:t xml:space="preserve"> İstikrar Teorisi Bağlamında İki Savaş Arası Dönemin Politik Ekonomisi”, (</w:t>
      </w:r>
      <w:proofErr w:type="spellStart"/>
      <w:r>
        <w:rPr>
          <w:rFonts w:ascii="Times New Roman" w:hAnsi="Times New Roman" w:cs="Times New Roman"/>
        </w:rPr>
        <w:t>Araş</w:t>
      </w:r>
      <w:proofErr w:type="spellEnd"/>
      <w:r>
        <w:rPr>
          <w:rFonts w:ascii="Times New Roman" w:hAnsi="Times New Roman" w:cs="Times New Roman"/>
        </w:rPr>
        <w:t xml:space="preserve">. Gör. Mustafa Güder ile birlikte), </w:t>
      </w:r>
      <w:r>
        <w:rPr>
          <w:rFonts w:ascii="Times New Roman" w:hAnsi="Times New Roman" w:cs="Times New Roman"/>
        </w:rPr>
        <w:tab/>
        <w:t xml:space="preserve">Erciyes Akademi, 35(3), </w:t>
      </w:r>
      <w:proofErr w:type="spellStart"/>
      <w:r>
        <w:rPr>
          <w:rFonts w:ascii="Times New Roman" w:hAnsi="Times New Roman" w:cs="Times New Roman"/>
        </w:rPr>
        <w:t>ss</w:t>
      </w:r>
      <w:proofErr w:type="spellEnd"/>
      <w:r>
        <w:rPr>
          <w:rFonts w:ascii="Times New Roman" w:hAnsi="Times New Roman" w:cs="Times New Roman"/>
        </w:rPr>
        <w:t>. 1040-1064.</w:t>
      </w:r>
    </w:p>
    <w:p w:rsidR="00BC3A0B" w:rsidRPr="00AD5A2A" w:rsidRDefault="00BC3A0B" w:rsidP="00BC3A0B">
      <w:pPr>
        <w:spacing w:before="120" w:after="120" w:line="240" w:lineRule="auto"/>
        <w:ind w:left="2124" w:hanging="2124"/>
        <w:jc w:val="both"/>
        <w:rPr>
          <w:rFonts w:ascii="Times New Roman" w:eastAsia="Times New Roman" w:hAnsi="Times New Roman" w:cs="Times New Roman"/>
          <w:color w:val="9D9D9D"/>
          <w:lang w:eastAsia="tr-TR"/>
        </w:rPr>
      </w:pPr>
      <w:r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  <w:t>“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Analysis of </w:t>
      </w:r>
      <w:proofErr w:type="spellStart"/>
      <w:r>
        <w:rPr>
          <w:rFonts w:ascii="Times New Roman" w:hAnsi="Times New Roman" w:cs="Times New Roman"/>
        </w:rPr>
        <w:t>Structural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Changes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Reserves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Bank of </w:t>
      </w:r>
      <w:proofErr w:type="spellStart"/>
      <w:r>
        <w:rPr>
          <w:rFonts w:ascii="Times New Roman" w:hAnsi="Times New Roman" w:cs="Times New Roman"/>
        </w:rPr>
        <w:t>England</w:t>
      </w:r>
      <w:proofErr w:type="spellEnd"/>
      <w:r>
        <w:rPr>
          <w:rFonts w:ascii="Times New Roman" w:hAnsi="Times New Roman" w:cs="Times New Roman"/>
        </w:rPr>
        <w:t xml:space="preserve">”, Yönetim ve Ekonomi: Celal Bayar Üniversitesi İktisadi ve İdari Bilimler Fakültesi Dergisi, 28(4), </w:t>
      </w:r>
      <w:proofErr w:type="spellStart"/>
      <w:r>
        <w:rPr>
          <w:rFonts w:ascii="Times New Roman" w:hAnsi="Times New Roman" w:cs="Times New Roman"/>
        </w:rPr>
        <w:t>ss</w:t>
      </w:r>
      <w:proofErr w:type="spellEnd"/>
      <w:r>
        <w:rPr>
          <w:rFonts w:ascii="Times New Roman" w:hAnsi="Times New Roman" w:cs="Times New Roman"/>
        </w:rPr>
        <w:t>. 797-814.</w:t>
      </w:r>
    </w:p>
    <w:p w:rsidR="00AD5A2A" w:rsidRPr="00AD5A2A" w:rsidRDefault="00AD5A2A" w:rsidP="00AD5A2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9D9D9D"/>
          <w:lang w:eastAsia="tr-TR"/>
        </w:rPr>
      </w:pPr>
      <w:r w:rsidRPr="00AD5A2A">
        <w:rPr>
          <w:rFonts w:ascii="Times New Roman" w:eastAsia="Times New Roman" w:hAnsi="Times New Roman" w:cs="Times New Roman"/>
          <w:color w:val="9D9D9D"/>
          <w:lang w:eastAsia="tr-TR"/>
        </w:rPr>
        <w:t> </w:t>
      </w:r>
    </w:p>
    <w:p w:rsidR="00AD5A2A" w:rsidRPr="00AD5A2A" w:rsidRDefault="00BC3A0B" w:rsidP="00AD5A2A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KİTAP VE KİTAP İÇİ BÖLÜMLER</w:t>
      </w:r>
      <w:r w:rsidR="00AD5A2A" w:rsidRPr="00AD5A2A">
        <w:rPr>
          <w:b/>
          <w:bCs/>
          <w:sz w:val="22"/>
          <w:szCs w:val="22"/>
        </w:rPr>
        <w:t xml:space="preserve"> </w:t>
      </w:r>
    </w:p>
    <w:p w:rsidR="00AD5A2A" w:rsidRPr="00AD5A2A" w:rsidRDefault="00AD5A2A" w:rsidP="00BC3A0B">
      <w:pPr>
        <w:pStyle w:val="Default"/>
        <w:spacing w:before="120" w:after="120"/>
        <w:ind w:left="2124" w:hanging="2124"/>
        <w:jc w:val="both"/>
        <w:rPr>
          <w:sz w:val="22"/>
          <w:szCs w:val="22"/>
        </w:rPr>
      </w:pPr>
      <w:r w:rsidRPr="00AD5A2A">
        <w:rPr>
          <w:sz w:val="22"/>
          <w:szCs w:val="22"/>
        </w:rPr>
        <w:t xml:space="preserve">2016 </w:t>
      </w:r>
      <w:r w:rsidR="00BC3A0B">
        <w:rPr>
          <w:sz w:val="22"/>
          <w:szCs w:val="22"/>
        </w:rPr>
        <w:tab/>
      </w:r>
      <w:r w:rsidRPr="00AD5A2A">
        <w:rPr>
          <w:sz w:val="22"/>
          <w:szCs w:val="22"/>
        </w:rPr>
        <w:t>“</w:t>
      </w:r>
      <w:r w:rsidR="00BC3A0B">
        <w:rPr>
          <w:sz w:val="22"/>
          <w:szCs w:val="22"/>
        </w:rPr>
        <w:t xml:space="preserve">Kırım Savaşı’ndan Duyun-u </w:t>
      </w:r>
      <w:proofErr w:type="spellStart"/>
      <w:r w:rsidR="00BC3A0B">
        <w:rPr>
          <w:sz w:val="22"/>
          <w:szCs w:val="22"/>
        </w:rPr>
        <w:t>Umumiye’ye</w:t>
      </w:r>
      <w:proofErr w:type="spellEnd"/>
      <w:r w:rsidR="00BC3A0B">
        <w:rPr>
          <w:sz w:val="22"/>
          <w:szCs w:val="22"/>
        </w:rPr>
        <w:t xml:space="preserve"> Osmanlı Dış Borçları</w:t>
      </w:r>
      <w:r w:rsidRPr="00AD5A2A">
        <w:rPr>
          <w:sz w:val="22"/>
          <w:szCs w:val="22"/>
        </w:rPr>
        <w:t>”, (</w:t>
      </w:r>
      <w:r w:rsidR="00BC3A0B">
        <w:rPr>
          <w:sz w:val="22"/>
          <w:szCs w:val="22"/>
        </w:rPr>
        <w:t xml:space="preserve">Doç. Dr. </w:t>
      </w:r>
      <w:r w:rsidRPr="00AD5A2A">
        <w:rPr>
          <w:sz w:val="22"/>
          <w:szCs w:val="22"/>
        </w:rPr>
        <w:t>Ahmet Özen</w:t>
      </w:r>
      <w:r w:rsidR="00BC3A0B">
        <w:rPr>
          <w:sz w:val="22"/>
          <w:szCs w:val="22"/>
        </w:rPr>
        <w:t xml:space="preserve"> ile birlikte</w:t>
      </w:r>
      <w:r w:rsidRPr="00AD5A2A">
        <w:rPr>
          <w:sz w:val="22"/>
          <w:szCs w:val="22"/>
        </w:rPr>
        <w:t xml:space="preserve">), Sümerlerden Türkiye Cumhuriyeti’ne Maliye Tarihi, </w:t>
      </w:r>
      <w:proofErr w:type="spellStart"/>
      <w:r w:rsidRPr="00AD5A2A">
        <w:rPr>
          <w:sz w:val="22"/>
          <w:szCs w:val="22"/>
        </w:rPr>
        <w:t>Edts</w:t>
      </w:r>
      <w:proofErr w:type="spellEnd"/>
      <w:r w:rsidRPr="00AD5A2A">
        <w:rPr>
          <w:sz w:val="22"/>
          <w:szCs w:val="22"/>
        </w:rPr>
        <w:t xml:space="preserve">. </w:t>
      </w:r>
      <w:r w:rsidR="00BC3A0B">
        <w:rPr>
          <w:sz w:val="22"/>
          <w:szCs w:val="22"/>
        </w:rPr>
        <w:t>Doç</w:t>
      </w:r>
      <w:r w:rsidRPr="00AD5A2A">
        <w:rPr>
          <w:sz w:val="22"/>
          <w:szCs w:val="22"/>
        </w:rPr>
        <w:t xml:space="preserve">. Dr. Ali Rıza </w:t>
      </w:r>
      <w:proofErr w:type="spellStart"/>
      <w:r w:rsidRPr="00AD5A2A">
        <w:rPr>
          <w:sz w:val="22"/>
          <w:szCs w:val="22"/>
        </w:rPr>
        <w:t>Gökbunar</w:t>
      </w:r>
      <w:proofErr w:type="spellEnd"/>
      <w:r w:rsidRPr="00AD5A2A">
        <w:rPr>
          <w:sz w:val="22"/>
          <w:szCs w:val="22"/>
        </w:rPr>
        <w:t xml:space="preserve"> </w:t>
      </w:r>
      <w:r w:rsidR="00BC3A0B">
        <w:rPr>
          <w:sz w:val="22"/>
          <w:szCs w:val="22"/>
        </w:rPr>
        <w:t>ve</w:t>
      </w:r>
      <w:r w:rsidRPr="00AD5A2A">
        <w:rPr>
          <w:sz w:val="22"/>
          <w:szCs w:val="22"/>
        </w:rPr>
        <w:t xml:space="preserve"> Dr. </w:t>
      </w:r>
      <w:proofErr w:type="spellStart"/>
      <w:r w:rsidR="00BC3A0B">
        <w:rPr>
          <w:sz w:val="22"/>
          <w:szCs w:val="22"/>
        </w:rPr>
        <w:t>Öğr</w:t>
      </w:r>
      <w:proofErr w:type="spellEnd"/>
      <w:r w:rsidR="00BC3A0B">
        <w:rPr>
          <w:sz w:val="22"/>
          <w:szCs w:val="22"/>
        </w:rPr>
        <w:t xml:space="preserve">. Üye. </w:t>
      </w:r>
      <w:r w:rsidRPr="00AD5A2A">
        <w:rPr>
          <w:sz w:val="22"/>
          <w:szCs w:val="22"/>
        </w:rPr>
        <w:t xml:space="preserve">Alparslan Uğur, Beta Yayınevi, İstanbul, </w:t>
      </w:r>
      <w:proofErr w:type="spellStart"/>
      <w:r w:rsidR="00BC3A0B">
        <w:rPr>
          <w:sz w:val="22"/>
          <w:szCs w:val="22"/>
        </w:rPr>
        <w:t>ss</w:t>
      </w:r>
      <w:proofErr w:type="spellEnd"/>
      <w:r w:rsidRPr="00AD5A2A">
        <w:rPr>
          <w:sz w:val="22"/>
          <w:szCs w:val="22"/>
        </w:rPr>
        <w:t xml:space="preserve">. 151-181, ISBN: 978-605-333-648-8 </w:t>
      </w:r>
    </w:p>
    <w:p w:rsidR="00BC3A0B" w:rsidRPr="00AD5A2A" w:rsidRDefault="00BC3A0B" w:rsidP="00E916B3">
      <w:pPr>
        <w:pStyle w:val="Default"/>
        <w:spacing w:before="120" w:after="120"/>
        <w:ind w:left="2124" w:hanging="2124"/>
        <w:jc w:val="both"/>
        <w:rPr>
          <w:sz w:val="22"/>
          <w:szCs w:val="22"/>
        </w:rPr>
      </w:pPr>
      <w:r w:rsidRPr="00AD5A2A">
        <w:rPr>
          <w:sz w:val="22"/>
          <w:szCs w:val="22"/>
        </w:rPr>
        <w:t xml:space="preserve">2017 </w:t>
      </w:r>
      <w:r w:rsidR="00E916B3">
        <w:rPr>
          <w:sz w:val="22"/>
          <w:szCs w:val="22"/>
        </w:rPr>
        <w:tab/>
      </w:r>
      <w:r w:rsidRPr="00AD5A2A">
        <w:rPr>
          <w:sz w:val="22"/>
          <w:szCs w:val="22"/>
        </w:rPr>
        <w:t xml:space="preserve">“Foça </w:t>
      </w:r>
      <w:r w:rsidR="00E916B3">
        <w:rPr>
          <w:sz w:val="22"/>
          <w:szCs w:val="22"/>
        </w:rPr>
        <w:t>Dil Akademisi</w:t>
      </w:r>
      <w:r w:rsidRPr="00AD5A2A">
        <w:rPr>
          <w:sz w:val="22"/>
          <w:szCs w:val="22"/>
        </w:rPr>
        <w:t>”, (</w:t>
      </w:r>
      <w:proofErr w:type="spellStart"/>
      <w:r w:rsidR="00E916B3">
        <w:rPr>
          <w:sz w:val="22"/>
          <w:szCs w:val="22"/>
        </w:rPr>
        <w:t>Araş</w:t>
      </w:r>
      <w:proofErr w:type="spellEnd"/>
      <w:r w:rsidR="00E916B3">
        <w:rPr>
          <w:sz w:val="22"/>
          <w:szCs w:val="22"/>
        </w:rPr>
        <w:t>. Gör.</w:t>
      </w:r>
      <w:r w:rsidRPr="00AD5A2A">
        <w:rPr>
          <w:sz w:val="22"/>
          <w:szCs w:val="22"/>
        </w:rPr>
        <w:t xml:space="preserve"> Orhan Irk</w:t>
      </w:r>
      <w:r w:rsidR="00E916B3">
        <w:rPr>
          <w:sz w:val="22"/>
          <w:szCs w:val="22"/>
        </w:rPr>
        <w:t xml:space="preserve"> ile</w:t>
      </w:r>
      <w:r w:rsidRPr="00AD5A2A">
        <w:rPr>
          <w:sz w:val="22"/>
          <w:szCs w:val="22"/>
        </w:rPr>
        <w:t xml:space="preserve">), Foça’da Nasıl Bir </w:t>
      </w:r>
      <w:proofErr w:type="spellStart"/>
      <w:r w:rsidRPr="00AD5A2A">
        <w:rPr>
          <w:sz w:val="22"/>
          <w:szCs w:val="22"/>
        </w:rPr>
        <w:t>Turism</w:t>
      </w:r>
      <w:proofErr w:type="spellEnd"/>
      <w:r w:rsidRPr="00AD5A2A">
        <w:rPr>
          <w:sz w:val="22"/>
          <w:szCs w:val="22"/>
        </w:rPr>
        <w:t xml:space="preserve"> İstiyoruz</w:t>
      </w:r>
      <w:proofErr w:type="gramStart"/>
      <w:r w:rsidRPr="00AD5A2A">
        <w:rPr>
          <w:sz w:val="22"/>
          <w:szCs w:val="22"/>
        </w:rPr>
        <w:t>?,</w:t>
      </w:r>
      <w:proofErr w:type="gramEnd"/>
      <w:r w:rsidRPr="00AD5A2A">
        <w:rPr>
          <w:sz w:val="22"/>
          <w:szCs w:val="22"/>
        </w:rPr>
        <w:t xml:space="preserve"> </w:t>
      </w:r>
      <w:proofErr w:type="spellStart"/>
      <w:r w:rsidRPr="00AD5A2A">
        <w:rPr>
          <w:sz w:val="22"/>
          <w:szCs w:val="22"/>
        </w:rPr>
        <w:t>Edt</w:t>
      </w:r>
      <w:proofErr w:type="spellEnd"/>
      <w:r w:rsidRPr="00AD5A2A">
        <w:rPr>
          <w:sz w:val="22"/>
          <w:szCs w:val="22"/>
        </w:rPr>
        <w:t xml:space="preserve">. Aslı Emine Özen, Detay Anatolia Akademik Yayıncılık, Ankara, </w:t>
      </w:r>
      <w:proofErr w:type="spellStart"/>
      <w:r w:rsidR="00E916B3">
        <w:rPr>
          <w:sz w:val="22"/>
          <w:szCs w:val="22"/>
        </w:rPr>
        <w:t>ss</w:t>
      </w:r>
      <w:proofErr w:type="spellEnd"/>
      <w:r w:rsidRPr="00AD5A2A">
        <w:rPr>
          <w:sz w:val="22"/>
          <w:szCs w:val="22"/>
        </w:rPr>
        <w:t xml:space="preserve">. 81-104, ISBN: 978-605-67819-0-2 </w:t>
      </w:r>
    </w:p>
    <w:p w:rsidR="00E916B3" w:rsidRPr="00AD5A2A" w:rsidRDefault="00E916B3" w:rsidP="00E916B3">
      <w:pPr>
        <w:pStyle w:val="Default"/>
        <w:spacing w:before="120" w:after="120"/>
        <w:ind w:left="2124" w:hanging="2124"/>
        <w:jc w:val="both"/>
        <w:rPr>
          <w:sz w:val="22"/>
          <w:szCs w:val="22"/>
        </w:rPr>
      </w:pPr>
      <w:r w:rsidRPr="00AD5A2A">
        <w:rPr>
          <w:sz w:val="22"/>
          <w:szCs w:val="22"/>
        </w:rPr>
        <w:t xml:space="preserve">2019 </w:t>
      </w:r>
      <w:r>
        <w:rPr>
          <w:sz w:val="22"/>
          <w:szCs w:val="22"/>
        </w:rPr>
        <w:tab/>
      </w:r>
      <w:r w:rsidRPr="00AD5A2A">
        <w:rPr>
          <w:sz w:val="22"/>
          <w:szCs w:val="22"/>
        </w:rPr>
        <w:t>"</w:t>
      </w:r>
      <w:proofErr w:type="spellStart"/>
      <w:r w:rsidRPr="00AD5A2A">
        <w:rPr>
          <w:sz w:val="22"/>
          <w:szCs w:val="22"/>
        </w:rPr>
        <w:t>The</w:t>
      </w:r>
      <w:proofErr w:type="spellEnd"/>
      <w:r w:rsidRPr="00AD5A2A">
        <w:rPr>
          <w:sz w:val="22"/>
          <w:szCs w:val="22"/>
        </w:rPr>
        <w:t xml:space="preserve"> </w:t>
      </w:r>
      <w:proofErr w:type="spellStart"/>
      <w:r w:rsidRPr="00AD5A2A">
        <w:rPr>
          <w:sz w:val="22"/>
          <w:szCs w:val="22"/>
        </w:rPr>
        <w:t>Historical</w:t>
      </w:r>
      <w:proofErr w:type="spellEnd"/>
      <w:r w:rsidRPr="00AD5A2A">
        <w:rPr>
          <w:sz w:val="22"/>
          <w:szCs w:val="22"/>
        </w:rPr>
        <w:t xml:space="preserve"> </w:t>
      </w:r>
      <w:proofErr w:type="spellStart"/>
      <w:r w:rsidRPr="00AD5A2A">
        <w:rPr>
          <w:sz w:val="22"/>
          <w:szCs w:val="22"/>
        </w:rPr>
        <w:t>Transformation</w:t>
      </w:r>
      <w:proofErr w:type="spellEnd"/>
      <w:r w:rsidRPr="00AD5A2A">
        <w:rPr>
          <w:sz w:val="22"/>
          <w:szCs w:val="22"/>
        </w:rPr>
        <w:t xml:space="preserve"> of </w:t>
      </w:r>
      <w:proofErr w:type="spellStart"/>
      <w:r w:rsidRPr="00AD5A2A">
        <w:rPr>
          <w:sz w:val="22"/>
          <w:szCs w:val="22"/>
        </w:rPr>
        <w:t>Colonial</w:t>
      </w:r>
      <w:proofErr w:type="spellEnd"/>
      <w:r w:rsidRPr="00AD5A2A">
        <w:rPr>
          <w:sz w:val="22"/>
          <w:szCs w:val="22"/>
        </w:rPr>
        <w:t xml:space="preserve"> </w:t>
      </w:r>
      <w:proofErr w:type="spellStart"/>
      <w:r w:rsidRPr="00AD5A2A">
        <w:rPr>
          <w:sz w:val="22"/>
          <w:szCs w:val="22"/>
        </w:rPr>
        <w:t>Trade</w:t>
      </w:r>
      <w:proofErr w:type="spellEnd"/>
      <w:r w:rsidRPr="00AD5A2A">
        <w:rPr>
          <w:sz w:val="22"/>
          <w:szCs w:val="22"/>
        </w:rPr>
        <w:t xml:space="preserve"> </w:t>
      </w:r>
      <w:proofErr w:type="spellStart"/>
      <w:r w:rsidRPr="00AD5A2A">
        <w:rPr>
          <w:sz w:val="22"/>
          <w:szCs w:val="22"/>
        </w:rPr>
        <w:t>Policies</w:t>
      </w:r>
      <w:proofErr w:type="spellEnd"/>
      <w:r w:rsidRPr="00AD5A2A">
        <w:rPr>
          <w:sz w:val="22"/>
          <w:szCs w:val="22"/>
        </w:rPr>
        <w:t xml:space="preserve"> </w:t>
      </w:r>
      <w:proofErr w:type="spellStart"/>
      <w:r w:rsidRPr="00AD5A2A">
        <w:rPr>
          <w:sz w:val="22"/>
          <w:szCs w:val="22"/>
        </w:rPr>
        <w:t>from</w:t>
      </w:r>
      <w:proofErr w:type="spellEnd"/>
      <w:r w:rsidRPr="00AD5A2A">
        <w:rPr>
          <w:sz w:val="22"/>
          <w:szCs w:val="22"/>
        </w:rPr>
        <w:t xml:space="preserve"> </w:t>
      </w:r>
      <w:proofErr w:type="spellStart"/>
      <w:r w:rsidRPr="00AD5A2A">
        <w:rPr>
          <w:sz w:val="22"/>
          <w:szCs w:val="22"/>
        </w:rPr>
        <w:t>the</w:t>
      </w:r>
      <w:proofErr w:type="spellEnd"/>
      <w:r w:rsidRPr="00AD5A2A">
        <w:rPr>
          <w:sz w:val="22"/>
          <w:szCs w:val="22"/>
        </w:rPr>
        <w:t xml:space="preserve"> 16th Century </w:t>
      </w:r>
      <w:proofErr w:type="spellStart"/>
      <w:r w:rsidRPr="00AD5A2A">
        <w:rPr>
          <w:sz w:val="22"/>
          <w:szCs w:val="22"/>
        </w:rPr>
        <w:t>to</w:t>
      </w:r>
      <w:proofErr w:type="spellEnd"/>
      <w:r w:rsidRPr="00AD5A2A">
        <w:rPr>
          <w:sz w:val="22"/>
          <w:szCs w:val="22"/>
        </w:rPr>
        <w:t xml:space="preserve"> </w:t>
      </w:r>
      <w:proofErr w:type="spellStart"/>
      <w:r w:rsidRPr="00AD5A2A">
        <w:rPr>
          <w:sz w:val="22"/>
          <w:szCs w:val="22"/>
        </w:rPr>
        <w:t>the</w:t>
      </w:r>
      <w:proofErr w:type="spellEnd"/>
      <w:r w:rsidRPr="00AD5A2A">
        <w:rPr>
          <w:sz w:val="22"/>
          <w:szCs w:val="22"/>
        </w:rPr>
        <w:t xml:space="preserve"> World </w:t>
      </w:r>
      <w:proofErr w:type="spellStart"/>
      <w:r w:rsidRPr="00AD5A2A">
        <w:rPr>
          <w:sz w:val="22"/>
          <w:szCs w:val="22"/>
        </w:rPr>
        <w:t>War</w:t>
      </w:r>
      <w:proofErr w:type="spellEnd"/>
      <w:r w:rsidRPr="00AD5A2A">
        <w:rPr>
          <w:sz w:val="22"/>
          <w:szCs w:val="22"/>
        </w:rPr>
        <w:t xml:space="preserve"> I", </w:t>
      </w:r>
      <w:proofErr w:type="spellStart"/>
      <w:r w:rsidRPr="00AD5A2A">
        <w:rPr>
          <w:sz w:val="22"/>
          <w:szCs w:val="22"/>
        </w:rPr>
        <w:t>Historical</w:t>
      </w:r>
      <w:proofErr w:type="spellEnd"/>
      <w:r w:rsidRPr="00AD5A2A">
        <w:rPr>
          <w:sz w:val="22"/>
          <w:szCs w:val="22"/>
        </w:rPr>
        <w:t xml:space="preserve"> </w:t>
      </w:r>
      <w:proofErr w:type="spellStart"/>
      <w:r w:rsidRPr="00AD5A2A">
        <w:rPr>
          <w:sz w:val="22"/>
          <w:szCs w:val="22"/>
        </w:rPr>
        <w:t>and</w:t>
      </w:r>
      <w:proofErr w:type="spellEnd"/>
      <w:r w:rsidRPr="00AD5A2A">
        <w:rPr>
          <w:sz w:val="22"/>
          <w:szCs w:val="22"/>
        </w:rPr>
        <w:t xml:space="preserve"> </w:t>
      </w:r>
      <w:proofErr w:type="spellStart"/>
      <w:r w:rsidRPr="00AD5A2A">
        <w:rPr>
          <w:sz w:val="22"/>
          <w:szCs w:val="22"/>
        </w:rPr>
        <w:t>Institutional</w:t>
      </w:r>
      <w:proofErr w:type="spellEnd"/>
      <w:r w:rsidRPr="00AD5A2A">
        <w:rPr>
          <w:sz w:val="22"/>
          <w:szCs w:val="22"/>
        </w:rPr>
        <w:t xml:space="preserve"> </w:t>
      </w:r>
      <w:proofErr w:type="spellStart"/>
      <w:r w:rsidRPr="00AD5A2A">
        <w:rPr>
          <w:sz w:val="22"/>
          <w:szCs w:val="22"/>
        </w:rPr>
        <w:t>Transformation</w:t>
      </w:r>
      <w:proofErr w:type="spellEnd"/>
      <w:r w:rsidRPr="00AD5A2A">
        <w:rPr>
          <w:sz w:val="22"/>
          <w:szCs w:val="22"/>
        </w:rPr>
        <w:t xml:space="preserve"> of </w:t>
      </w:r>
      <w:proofErr w:type="spellStart"/>
      <w:r w:rsidRPr="00AD5A2A">
        <w:rPr>
          <w:sz w:val="22"/>
          <w:szCs w:val="22"/>
        </w:rPr>
        <w:t>Colonial</w:t>
      </w:r>
      <w:proofErr w:type="spellEnd"/>
      <w:r w:rsidRPr="00AD5A2A">
        <w:rPr>
          <w:sz w:val="22"/>
          <w:szCs w:val="22"/>
        </w:rPr>
        <w:t xml:space="preserve"> </w:t>
      </w:r>
      <w:proofErr w:type="spellStart"/>
      <w:r w:rsidRPr="00AD5A2A">
        <w:rPr>
          <w:sz w:val="22"/>
          <w:szCs w:val="22"/>
        </w:rPr>
        <w:t>and</w:t>
      </w:r>
      <w:proofErr w:type="spellEnd"/>
      <w:r w:rsidRPr="00AD5A2A">
        <w:rPr>
          <w:sz w:val="22"/>
          <w:szCs w:val="22"/>
        </w:rPr>
        <w:t xml:space="preserve"> </w:t>
      </w:r>
      <w:proofErr w:type="spellStart"/>
      <w:r w:rsidRPr="00AD5A2A">
        <w:rPr>
          <w:sz w:val="22"/>
          <w:szCs w:val="22"/>
        </w:rPr>
        <w:t>Ottoman</w:t>
      </w:r>
      <w:proofErr w:type="spellEnd"/>
      <w:r w:rsidRPr="00AD5A2A">
        <w:rPr>
          <w:sz w:val="22"/>
          <w:szCs w:val="22"/>
        </w:rPr>
        <w:t xml:space="preserve"> </w:t>
      </w:r>
      <w:proofErr w:type="spellStart"/>
      <w:r w:rsidRPr="00AD5A2A">
        <w:rPr>
          <w:sz w:val="22"/>
          <w:szCs w:val="22"/>
        </w:rPr>
        <w:t>Mediterranean</w:t>
      </w:r>
      <w:proofErr w:type="spellEnd"/>
      <w:r w:rsidRPr="00AD5A2A">
        <w:rPr>
          <w:sz w:val="22"/>
          <w:szCs w:val="22"/>
        </w:rPr>
        <w:t xml:space="preserve"> </w:t>
      </w:r>
      <w:proofErr w:type="spellStart"/>
      <w:r w:rsidRPr="00AD5A2A">
        <w:rPr>
          <w:sz w:val="22"/>
          <w:szCs w:val="22"/>
        </w:rPr>
        <w:t>Trade</w:t>
      </w:r>
      <w:proofErr w:type="spellEnd"/>
      <w:r w:rsidRPr="00AD5A2A">
        <w:rPr>
          <w:sz w:val="22"/>
          <w:szCs w:val="22"/>
        </w:rPr>
        <w:t xml:space="preserve">, 16th-19th </w:t>
      </w:r>
      <w:proofErr w:type="spellStart"/>
      <w:r w:rsidRPr="00AD5A2A">
        <w:rPr>
          <w:sz w:val="22"/>
          <w:szCs w:val="22"/>
        </w:rPr>
        <w:t>Centuries</w:t>
      </w:r>
      <w:proofErr w:type="spellEnd"/>
      <w:r w:rsidRPr="00AD5A2A">
        <w:rPr>
          <w:sz w:val="22"/>
          <w:szCs w:val="22"/>
        </w:rPr>
        <w:t xml:space="preserve">, </w:t>
      </w:r>
      <w:proofErr w:type="spellStart"/>
      <w:r w:rsidRPr="00AD5A2A">
        <w:rPr>
          <w:sz w:val="22"/>
          <w:szCs w:val="22"/>
        </w:rPr>
        <w:t>Edt</w:t>
      </w:r>
      <w:proofErr w:type="spellEnd"/>
      <w:r w:rsidRPr="00AD5A2A">
        <w:rPr>
          <w:sz w:val="22"/>
          <w:szCs w:val="22"/>
        </w:rPr>
        <w:t xml:space="preserve">: Doç. Ömer Karaoğlu, ISBN: 978-619-232-347-9, UNWE Publishing </w:t>
      </w:r>
      <w:proofErr w:type="spellStart"/>
      <w:r w:rsidRPr="00AD5A2A">
        <w:rPr>
          <w:sz w:val="22"/>
          <w:szCs w:val="22"/>
        </w:rPr>
        <w:t>Complex</w:t>
      </w:r>
      <w:proofErr w:type="spellEnd"/>
      <w:r w:rsidRPr="00AD5A2A">
        <w:rPr>
          <w:sz w:val="22"/>
          <w:szCs w:val="22"/>
        </w:rPr>
        <w:t xml:space="preserve">, </w:t>
      </w:r>
      <w:proofErr w:type="spellStart"/>
      <w:r w:rsidRPr="00AD5A2A">
        <w:rPr>
          <w:sz w:val="22"/>
          <w:szCs w:val="22"/>
        </w:rPr>
        <w:t>Sofia</w:t>
      </w:r>
      <w:proofErr w:type="spellEnd"/>
      <w:r w:rsidRPr="00AD5A2A">
        <w:rPr>
          <w:sz w:val="22"/>
          <w:szCs w:val="22"/>
        </w:rPr>
        <w:t xml:space="preserve">,(2019), </w:t>
      </w:r>
      <w:proofErr w:type="spellStart"/>
      <w:r>
        <w:rPr>
          <w:sz w:val="22"/>
          <w:szCs w:val="22"/>
        </w:rPr>
        <w:t>ss</w:t>
      </w:r>
      <w:proofErr w:type="spellEnd"/>
      <w:r w:rsidRPr="00AD5A2A">
        <w:rPr>
          <w:sz w:val="22"/>
          <w:szCs w:val="22"/>
        </w:rPr>
        <w:t xml:space="preserve">. 19-60. </w:t>
      </w:r>
    </w:p>
    <w:p w:rsidR="00E916B3" w:rsidRPr="00AD5A2A" w:rsidRDefault="00E916B3" w:rsidP="00E916B3">
      <w:pPr>
        <w:pStyle w:val="Default"/>
        <w:spacing w:before="120" w:after="120"/>
        <w:ind w:left="2124" w:hanging="2124"/>
        <w:jc w:val="both"/>
        <w:rPr>
          <w:sz w:val="22"/>
          <w:szCs w:val="22"/>
        </w:rPr>
      </w:pPr>
      <w:r w:rsidRPr="00AD5A2A">
        <w:rPr>
          <w:sz w:val="22"/>
          <w:szCs w:val="22"/>
        </w:rPr>
        <w:t xml:space="preserve">2020 </w:t>
      </w:r>
      <w:r>
        <w:rPr>
          <w:sz w:val="22"/>
          <w:szCs w:val="22"/>
        </w:rPr>
        <w:tab/>
      </w:r>
      <w:r w:rsidRPr="00AD5A2A">
        <w:rPr>
          <w:sz w:val="22"/>
          <w:szCs w:val="22"/>
        </w:rPr>
        <w:t>“</w:t>
      </w:r>
      <w:r>
        <w:rPr>
          <w:sz w:val="22"/>
          <w:szCs w:val="22"/>
        </w:rPr>
        <w:t>Osmanlı Mali Sisteminde Dönüşüm Çabaları: 1908-1918 İttihat ve Terakki Dönemi Mali Politikaları</w:t>
      </w:r>
      <w:r w:rsidRPr="00AD5A2A">
        <w:rPr>
          <w:sz w:val="22"/>
          <w:szCs w:val="22"/>
        </w:rPr>
        <w:t>”,</w:t>
      </w:r>
      <w:r>
        <w:rPr>
          <w:sz w:val="22"/>
          <w:szCs w:val="22"/>
        </w:rPr>
        <w:t xml:space="preserve"> (Dr. </w:t>
      </w:r>
      <w:proofErr w:type="spellStart"/>
      <w:r>
        <w:rPr>
          <w:sz w:val="22"/>
          <w:szCs w:val="22"/>
        </w:rPr>
        <w:t>Öğr</w:t>
      </w:r>
      <w:proofErr w:type="spellEnd"/>
      <w:r>
        <w:rPr>
          <w:sz w:val="22"/>
          <w:szCs w:val="22"/>
        </w:rPr>
        <w:t>. Üye Serdar Serdaroğlu ile birlikte),</w:t>
      </w:r>
      <w:r w:rsidRPr="00AD5A2A">
        <w:rPr>
          <w:sz w:val="22"/>
          <w:szCs w:val="22"/>
        </w:rPr>
        <w:t xml:space="preserve"> Kamu Politikalarında Mali ve İktisadi Yapıdaki Dönüşüm: Yerelden Globale Teori, Beklentiler ve Uygulama, Gazi Kitabevi, </w:t>
      </w:r>
      <w:proofErr w:type="spellStart"/>
      <w:r w:rsidRPr="00AD5A2A">
        <w:rPr>
          <w:sz w:val="22"/>
          <w:szCs w:val="22"/>
        </w:rPr>
        <w:t>Edt</w:t>
      </w:r>
      <w:proofErr w:type="spellEnd"/>
      <w:r w:rsidRPr="00AD5A2A">
        <w:rPr>
          <w:sz w:val="22"/>
          <w:szCs w:val="22"/>
        </w:rPr>
        <w:t xml:space="preserve">. Şahin Karabulut, </w:t>
      </w:r>
      <w:proofErr w:type="spellStart"/>
      <w:r>
        <w:rPr>
          <w:sz w:val="22"/>
          <w:szCs w:val="22"/>
        </w:rPr>
        <w:t>ss</w:t>
      </w:r>
      <w:proofErr w:type="spellEnd"/>
      <w:r w:rsidRPr="00AD5A2A">
        <w:rPr>
          <w:sz w:val="22"/>
          <w:szCs w:val="22"/>
        </w:rPr>
        <w:t xml:space="preserve">. 205-230, ISBN: 978-625-7216-11-1. </w:t>
      </w:r>
    </w:p>
    <w:p w:rsidR="00E916B3" w:rsidRPr="00AD5A2A" w:rsidRDefault="00E916B3" w:rsidP="00E916B3">
      <w:pPr>
        <w:spacing w:before="120" w:after="120" w:line="240" w:lineRule="auto"/>
        <w:ind w:left="2124" w:hanging="2124"/>
        <w:jc w:val="both"/>
        <w:rPr>
          <w:rFonts w:ascii="Times New Roman" w:hAnsi="Times New Roman" w:cs="Times New Roman"/>
        </w:rPr>
      </w:pPr>
      <w:r w:rsidRPr="00AD5A2A">
        <w:rPr>
          <w:rFonts w:ascii="Times New Roman" w:hAnsi="Times New Roman" w:cs="Times New Roman"/>
        </w:rPr>
        <w:t xml:space="preserve">2021 </w:t>
      </w:r>
      <w:r>
        <w:rPr>
          <w:rFonts w:ascii="Times New Roman" w:hAnsi="Times New Roman" w:cs="Times New Roman"/>
        </w:rPr>
        <w:tab/>
        <w:t xml:space="preserve">“1873-1896 </w:t>
      </w:r>
      <w:proofErr w:type="spellStart"/>
      <w:r>
        <w:rPr>
          <w:rFonts w:ascii="Times New Roman" w:hAnsi="Times New Roman" w:cs="Times New Roman"/>
        </w:rPr>
        <w:t>Depresyonu’nun</w:t>
      </w:r>
      <w:proofErr w:type="spellEnd"/>
      <w:r>
        <w:rPr>
          <w:rFonts w:ascii="Times New Roman" w:hAnsi="Times New Roman" w:cs="Times New Roman"/>
        </w:rPr>
        <w:t xml:space="preserve"> Tarihsel Arka Planı, Etkileri ve Küresel Ticaret Politikaların Yansımaları”, </w:t>
      </w:r>
      <w:r w:rsidRPr="00AD5A2A">
        <w:rPr>
          <w:rFonts w:ascii="Times New Roman" w:hAnsi="Times New Roman" w:cs="Times New Roman"/>
        </w:rPr>
        <w:t xml:space="preserve">Dünya ve Türkiye Ekonomisinin Dünü, Bugünü ve Yarını, </w:t>
      </w:r>
      <w:proofErr w:type="spellStart"/>
      <w:r w:rsidRPr="00AD5A2A">
        <w:rPr>
          <w:rFonts w:ascii="Times New Roman" w:hAnsi="Times New Roman" w:cs="Times New Roman"/>
        </w:rPr>
        <w:t>Edt</w:t>
      </w:r>
      <w:proofErr w:type="spellEnd"/>
      <w:r w:rsidRPr="00AD5A2A">
        <w:rPr>
          <w:rFonts w:ascii="Times New Roman" w:hAnsi="Times New Roman" w:cs="Times New Roman"/>
        </w:rPr>
        <w:t xml:space="preserve">. Şahin Karabulut, Gazi Kitabevi, </w:t>
      </w:r>
      <w:proofErr w:type="spellStart"/>
      <w:r>
        <w:rPr>
          <w:rFonts w:ascii="Times New Roman" w:hAnsi="Times New Roman" w:cs="Times New Roman"/>
        </w:rPr>
        <w:t>ss</w:t>
      </w:r>
      <w:proofErr w:type="spellEnd"/>
      <w:r w:rsidRPr="00AD5A2A">
        <w:rPr>
          <w:rFonts w:ascii="Times New Roman" w:hAnsi="Times New Roman" w:cs="Times New Roman"/>
        </w:rPr>
        <w:t>. 1-20, ISBN: 978-625-7315-76-0.</w:t>
      </w:r>
    </w:p>
    <w:p w:rsidR="00AD5A2A" w:rsidRPr="00AD5A2A" w:rsidRDefault="00AD5A2A" w:rsidP="00BC3A0B">
      <w:pPr>
        <w:pStyle w:val="Default"/>
        <w:spacing w:before="120" w:after="120"/>
        <w:ind w:left="2124" w:hanging="2124"/>
        <w:jc w:val="both"/>
        <w:rPr>
          <w:sz w:val="22"/>
          <w:szCs w:val="22"/>
        </w:rPr>
      </w:pPr>
      <w:r w:rsidRPr="00AD5A2A">
        <w:rPr>
          <w:sz w:val="22"/>
          <w:szCs w:val="22"/>
        </w:rPr>
        <w:t xml:space="preserve">2016 </w:t>
      </w:r>
      <w:r w:rsidR="00BC3A0B">
        <w:rPr>
          <w:sz w:val="22"/>
          <w:szCs w:val="22"/>
        </w:rPr>
        <w:tab/>
        <w:t xml:space="preserve">Kırım Savaşı: </w:t>
      </w:r>
      <w:proofErr w:type="spellStart"/>
      <w:r w:rsidR="00BC3A0B">
        <w:rPr>
          <w:sz w:val="22"/>
          <w:szCs w:val="22"/>
        </w:rPr>
        <w:t>Emperyal</w:t>
      </w:r>
      <w:proofErr w:type="spellEnd"/>
      <w:r w:rsidR="00BC3A0B">
        <w:rPr>
          <w:sz w:val="22"/>
          <w:szCs w:val="22"/>
        </w:rPr>
        <w:t xml:space="preserve"> Güçlerin Dünya Savaşı Pratiği</w:t>
      </w:r>
      <w:r w:rsidRPr="00AD5A2A">
        <w:rPr>
          <w:sz w:val="22"/>
          <w:szCs w:val="22"/>
        </w:rPr>
        <w:t xml:space="preserve">, </w:t>
      </w:r>
      <w:proofErr w:type="spellStart"/>
      <w:r w:rsidRPr="00AD5A2A">
        <w:rPr>
          <w:sz w:val="22"/>
          <w:szCs w:val="22"/>
        </w:rPr>
        <w:t>Eurasia</w:t>
      </w:r>
      <w:proofErr w:type="spellEnd"/>
      <w:r w:rsidRPr="00AD5A2A">
        <w:rPr>
          <w:sz w:val="22"/>
          <w:szCs w:val="22"/>
        </w:rPr>
        <w:t xml:space="preserve"> </w:t>
      </w:r>
      <w:proofErr w:type="spellStart"/>
      <w:r w:rsidRPr="00AD5A2A">
        <w:rPr>
          <w:sz w:val="22"/>
          <w:szCs w:val="22"/>
        </w:rPr>
        <w:t>Research</w:t>
      </w:r>
      <w:proofErr w:type="spellEnd"/>
      <w:r w:rsidRPr="00AD5A2A">
        <w:rPr>
          <w:sz w:val="22"/>
          <w:szCs w:val="22"/>
        </w:rPr>
        <w:t xml:space="preserve"> </w:t>
      </w:r>
      <w:proofErr w:type="spellStart"/>
      <w:r w:rsidRPr="00AD5A2A">
        <w:rPr>
          <w:sz w:val="22"/>
          <w:szCs w:val="22"/>
        </w:rPr>
        <w:t>Institute</w:t>
      </w:r>
      <w:proofErr w:type="spellEnd"/>
      <w:r w:rsidRPr="00AD5A2A">
        <w:rPr>
          <w:sz w:val="22"/>
          <w:szCs w:val="22"/>
        </w:rPr>
        <w:t xml:space="preserve">, Almatı, ISBN: 879-601-7805-05-9 </w:t>
      </w:r>
    </w:p>
    <w:p w:rsidR="00AD5A2A" w:rsidRPr="00AD5A2A" w:rsidRDefault="00AD5A2A" w:rsidP="00E916B3">
      <w:pPr>
        <w:pStyle w:val="Default"/>
        <w:spacing w:before="120" w:after="120"/>
        <w:ind w:left="2124" w:hanging="2124"/>
        <w:jc w:val="both"/>
        <w:rPr>
          <w:sz w:val="22"/>
          <w:szCs w:val="22"/>
        </w:rPr>
      </w:pPr>
      <w:r w:rsidRPr="00AD5A2A">
        <w:rPr>
          <w:sz w:val="22"/>
          <w:szCs w:val="22"/>
        </w:rPr>
        <w:t xml:space="preserve">2019 </w:t>
      </w:r>
      <w:r w:rsidR="00E916B3">
        <w:rPr>
          <w:sz w:val="22"/>
          <w:szCs w:val="22"/>
        </w:rPr>
        <w:tab/>
        <w:t>İktisat Metodolojisi ve Bölüşüm Ahlakı, İktisadın Tarihi ve Felsefi Temelleri, Nobel Basım Yayın</w:t>
      </w:r>
      <w:r w:rsidRPr="00AD5A2A">
        <w:rPr>
          <w:sz w:val="22"/>
          <w:szCs w:val="22"/>
        </w:rPr>
        <w:t xml:space="preserve">, Ankara, ISBN: 978-605-67819-0-2. </w:t>
      </w:r>
    </w:p>
    <w:p w:rsidR="00AD5A2A" w:rsidRPr="00AD5A2A" w:rsidRDefault="00AD5A2A" w:rsidP="00AD5A2A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AD5A2A" w:rsidRPr="00AD5A2A" w:rsidRDefault="00E916B3" w:rsidP="00AD5A2A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ÇEVİRİ ÇALIŞMALARI</w:t>
      </w:r>
    </w:p>
    <w:p w:rsidR="00AD5A2A" w:rsidRPr="00AD5A2A" w:rsidRDefault="00AD5A2A" w:rsidP="00E916B3">
      <w:pPr>
        <w:pStyle w:val="Default"/>
        <w:spacing w:before="120" w:after="120"/>
        <w:ind w:left="2124" w:hanging="2124"/>
        <w:jc w:val="both"/>
        <w:rPr>
          <w:sz w:val="22"/>
          <w:szCs w:val="22"/>
        </w:rPr>
      </w:pPr>
      <w:r w:rsidRPr="00AD5A2A">
        <w:rPr>
          <w:sz w:val="22"/>
          <w:szCs w:val="22"/>
        </w:rPr>
        <w:t xml:space="preserve">2014 </w:t>
      </w:r>
      <w:r w:rsidR="00E916B3">
        <w:rPr>
          <w:sz w:val="22"/>
          <w:szCs w:val="22"/>
        </w:rPr>
        <w:tab/>
      </w:r>
      <w:proofErr w:type="spellStart"/>
      <w:r w:rsidRPr="00AD5A2A">
        <w:rPr>
          <w:sz w:val="22"/>
          <w:szCs w:val="22"/>
        </w:rPr>
        <w:t>Monopolcü</w:t>
      </w:r>
      <w:proofErr w:type="spellEnd"/>
      <w:r w:rsidRPr="00AD5A2A">
        <w:rPr>
          <w:sz w:val="22"/>
          <w:szCs w:val="22"/>
        </w:rPr>
        <w:t xml:space="preserve"> Güç Altında Ürün Fiyatlaması (Product </w:t>
      </w:r>
      <w:proofErr w:type="spellStart"/>
      <w:r w:rsidRPr="00AD5A2A">
        <w:rPr>
          <w:sz w:val="22"/>
          <w:szCs w:val="22"/>
        </w:rPr>
        <w:t>Pricing</w:t>
      </w:r>
      <w:proofErr w:type="spellEnd"/>
      <w:r w:rsidRPr="00AD5A2A">
        <w:rPr>
          <w:sz w:val="22"/>
          <w:szCs w:val="22"/>
        </w:rPr>
        <w:t xml:space="preserve"> Under </w:t>
      </w:r>
      <w:proofErr w:type="spellStart"/>
      <w:r w:rsidRPr="00AD5A2A">
        <w:rPr>
          <w:sz w:val="22"/>
          <w:szCs w:val="22"/>
        </w:rPr>
        <w:t>Monop</w:t>
      </w:r>
      <w:r w:rsidR="00E916B3">
        <w:rPr>
          <w:sz w:val="22"/>
          <w:szCs w:val="22"/>
        </w:rPr>
        <w:t>olistic</w:t>
      </w:r>
      <w:proofErr w:type="spellEnd"/>
      <w:r w:rsidR="00E916B3">
        <w:rPr>
          <w:sz w:val="22"/>
          <w:szCs w:val="22"/>
        </w:rPr>
        <w:t xml:space="preserve"> </w:t>
      </w:r>
      <w:proofErr w:type="spellStart"/>
      <w:r w:rsidR="00E916B3">
        <w:rPr>
          <w:sz w:val="22"/>
          <w:szCs w:val="22"/>
        </w:rPr>
        <w:t>Power</w:t>
      </w:r>
      <w:proofErr w:type="spellEnd"/>
      <w:r w:rsidR="00E916B3">
        <w:rPr>
          <w:sz w:val="22"/>
          <w:szCs w:val="22"/>
        </w:rPr>
        <w:t>), (Doç.</w:t>
      </w:r>
      <w:r w:rsidRPr="00AD5A2A">
        <w:rPr>
          <w:sz w:val="22"/>
          <w:szCs w:val="22"/>
        </w:rPr>
        <w:t xml:space="preserve"> Dr. Nevzat Şimşek</w:t>
      </w:r>
      <w:r w:rsidR="00E916B3">
        <w:rPr>
          <w:sz w:val="22"/>
          <w:szCs w:val="22"/>
        </w:rPr>
        <w:t xml:space="preserve"> ile birlikte</w:t>
      </w:r>
      <w:r w:rsidRPr="00AD5A2A">
        <w:rPr>
          <w:sz w:val="22"/>
          <w:szCs w:val="22"/>
        </w:rPr>
        <w:t xml:space="preserve">), Micro </w:t>
      </w:r>
      <w:proofErr w:type="spellStart"/>
      <w:r w:rsidRPr="00AD5A2A">
        <w:rPr>
          <w:sz w:val="22"/>
          <w:szCs w:val="22"/>
        </w:rPr>
        <w:t>Economic</w:t>
      </w:r>
      <w:proofErr w:type="spellEnd"/>
      <w:r w:rsidRPr="00AD5A2A">
        <w:rPr>
          <w:sz w:val="22"/>
          <w:szCs w:val="22"/>
        </w:rPr>
        <w:t xml:space="preserve"> </w:t>
      </w:r>
      <w:proofErr w:type="spellStart"/>
      <w:r w:rsidRPr="00AD5A2A">
        <w:rPr>
          <w:sz w:val="22"/>
          <w:szCs w:val="22"/>
        </w:rPr>
        <w:t>Theory</w:t>
      </w:r>
      <w:proofErr w:type="spellEnd"/>
      <w:r w:rsidRPr="00AD5A2A">
        <w:rPr>
          <w:sz w:val="22"/>
          <w:szCs w:val="22"/>
        </w:rPr>
        <w:t xml:space="preserve"> </w:t>
      </w:r>
      <w:proofErr w:type="spellStart"/>
      <w:r w:rsidRPr="00AD5A2A">
        <w:rPr>
          <w:sz w:val="22"/>
          <w:szCs w:val="22"/>
        </w:rPr>
        <w:t>and</w:t>
      </w:r>
      <w:proofErr w:type="spellEnd"/>
      <w:r w:rsidRPr="00AD5A2A">
        <w:rPr>
          <w:sz w:val="22"/>
          <w:szCs w:val="22"/>
        </w:rPr>
        <w:t xml:space="preserve"> Applications, Mark A.</w:t>
      </w:r>
      <w:r w:rsidR="00E916B3">
        <w:rPr>
          <w:sz w:val="22"/>
          <w:szCs w:val="22"/>
        </w:rPr>
        <w:t xml:space="preserve"> </w:t>
      </w:r>
      <w:proofErr w:type="spellStart"/>
      <w:r w:rsidRPr="00AD5A2A">
        <w:rPr>
          <w:sz w:val="22"/>
          <w:szCs w:val="22"/>
        </w:rPr>
        <w:t>Zupan</w:t>
      </w:r>
      <w:proofErr w:type="spellEnd"/>
      <w:r w:rsidRPr="00AD5A2A">
        <w:rPr>
          <w:sz w:val="22"/>
          <w:szCs w:val="22"/>
        </w:rPr>
        <w:t>, Edgar K.</w:t>
      </w:r>
      <w:r w:rsidR="00E916B3">
        <w:rPr>
          <w:sz w:val="22"/>
          <w:szCs w:val="22"/>
        </w:rPr>
        <w:t xml:space="preserve"> </w:t>
      </w:r>
      <w:proofErr w:type="spellStart"/>
      <w:r w:rsidRPr="00AD5A2A">
        <w:rPr>
          <w:sz w:val="22"/>
          <w:szCs w:val="22"/>
        </w:rPr>
        <w:t>Browning</w:t>
      </w:r>
      <w:proofErr w:type="spellEnd"/>
      <w:r w:rsidRPr="00AD5A2A">
        <w:rPr>
          <w:sz w:val="22"/>
          <w:szCs w:val="22"/>
        </w:rPr>
        <w:t xml:space="preserve">; </w:t>
      </w:r>
      <w:proofErr w:type="spellStart"/>
      <w:r w:rsidRPr="00AD5A2A">
        <w:rPr>
          <w:sz w:val="22"/>
          <w:szCs w:val="22"/>
        </w:rPr>
        <w:t>Edt</w:t>
      </w:r>
      <w:proofErr w:type="spellEnd"/>
      <w:r w:rsidRPr="00AD5A2A">
        <w:rPr>
          <w:sz w:val="22"/>
          <w:szCs w:val="22"/>
        </w:rPr>
        <w:t xml:space="preserve">. Recep Kök; Nobel Yayınevi. </w:t>
      </w:r>
    </w:p>
    <w:p w:rsidR="00AD5A2A" w:rsidRPr="00AD5A2A" w:rsidRDefault="00E916B3" w:rsidP="00AD5A2A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TEBLİĞLER</w:t>
      </w:r>
    </w:p>
    <w:p w:rsidR="00AD5A2A" w:rsidRPr="00AD5A2A" w:rsidRDefault="00AD5A2A" w:rsidP="00E916B3">
      <w:pPr>
        <w:pStyle w:val="Default"/>
        <w:spacing w:before="120" w:after="120"/>
        <w:ind w:left="2124" w:hanging="2124"/>
        <w:jc w:val="both"/>
        <w:rPr>
          <w:sz w:val="22"/>
          <w:szCs w:val="22"/>
        </w:rPr>
      </w:pPr>
      <w:r w:rsidRPr="00AD5A2A">
        <w:rPr>
          <w:sz w:val="22"/>
          <w:szCs w:val="22"/>
        </w:rPr>
        <w:t xml:space="preserve">2011 </w:t>
      </w:r>
      <w:r w:rsidR="00E916B3">
        <w:rPr>
          <w:sz w:val="22"/>
          <w:szCs w:val="22"/>
        </w:rPr>
        <w:tab/>
      </w:r>
      <w:r w:rsidRPr="00AD5A2A">
        <w:rPr>
          <w:sz w:val="22"/>
          <w:szCs w:val="22"/>
        </w:rPr>
        <w:t xml:space="preserve">Optimum </w:t>
      </w:r>
      <w:proofErr w:type="spellStart"/>
      <w:r w:rsidRPr="00AD5A2A">
        <w:rPr>
          <w:sz w:val="22"/>
          <w:szCs w:val="22"/>
        </w:rPr>
        <w:t>Currency</w:t>
      </w:r>
      <w:proofErr w:type="spellEnd"/>
      <w:r w:rsidRPr="00AD5A2A">
        <w:rPr>
          <w:sz w:val="22"/>
          <w:szCs w:val="22"/>
        </w:rPr>
        <w:t xml:space="preserve"> </w:t>
      </w:r>
      <w:proofErr w:type="spellStart"/>
      <w:r w:rsidRPr="00AD5A2A">
        <w:rPr>
          <w:sz w:val="22"/>
          <w:szCs w:val="22"/>
        </w:rPr>
        <w:t>Area</w:t>
      </w:r>
      <w:proofErr w:type="spellEnd"/>
      <w:r w:rsidRPr="00AD5A2A">
        <w:rPr>
          <w:sz w:val="22"/>
          <w:szCs w:val="22"/>
        </w:rPr>
        <w:t xml:space="preserve"> </w:t>
      </w:r>
      <w:proofErr w:type="spellStart"/>
      <w:r w:rsidRPr="00AD5A2A">
        <w:rPr>
          <w:sz w:val="22"/>
          <w:szCs w:val="22"/>
        </w:rPr>
        <w:t>and</w:t>
      </w:r>
      <w:proofErr w:type="spellEnd"/>
      <w:r w:rsidRPr="00AD5A2A">
        <w:rPr>
          <w:sz w:val="22"/>
          <w:szCs w:val="22"/>
        </w:rPr>
        <w:t xml:space="preserve"> </w:t>
      </w:r>
      <w:proofErr w:type="spellStart"/>
      <w:r w:rsidRPr="00AD5A2A">
        <w:rPr>
          <w:sz w:val="22"/>
          <w:szCs w:val="22"/>
        </w:rPr>
        <w:t>Interest</w:t>
      </w:r>
      <w:proofErr w:type="spellEnd"/>
      <w:r w:rsidRPr="00AD5A2A">
        <w:rPr>
          <w:sz w:val="22"/>
          <w:szCs w:val="22"/>
        </w:rPr>
        <w:t xml:space="preserve"> </w:t>
      </w:r>
      <w:proofErr w:type="spellStart"/>
      <w:r w:rsidRPr="00AD5A2A">
        <w:rPr>
          <w:sz w:val="22"/>
          <w:szCs w:val="22"/>
        </w:rPr>
        <w:t>Rates</w:t>
      </w:r>
      <w:proofErr w:type="spellEnd"/>
      <w:r w:rsidRPr="00AD5A2A">
        <w:rPr>
          <w:sz w:val="22"/>
          <w:szCs w:val="22"/>
        </w:rPr>
        <w:t xml:space="preserve"> </w:t>
      </w:r>
      <w:proofErr w:type="spellStart"/>
      <w:r w:rsidRPr="00AD5A2A">
        <w:rPr>
          <w:sz w:val="22"/>
          <w:szCs w:val="22"/>
        </w:rPr>
        <w:t>Convergence</w:t>
      </w:r>
      <w:proofErr w:type="spellEnd"/>
      <w:r w:rsidRPr="00AD5A2A">
        <w:rPr>
          <w:sz w:val="22"/>
          <w:szCs w:val="22"/>
        </w:rPr>
        <w:t xml:space="preserve">: </w:t>
      </w:r>
      <w:proofErr w:type="spellStart"/>
      <w:r w:rsidRPr="00AD5A2A">
        <w:rPr>
          <w:sz w:val="22"/>
          <w:szCs w:val="22"/>
        </w:rPr>
        <w:t>Evidence</w:t>
      </w:r>
      <w:proofErr w:type="spellEnd"/>
      <w:r w:rsidRPr="00AD5A2A">
        <w:rPr>
          <w:sz w:val="22"/>
          <w:szCs w:val="22"/>
        </w:rPr>
        <w:t xml:space="preserve"> </w:t>
      </w:r>
      <w:proofErr w:type="spellStart"/>
      <w:r w:rsidRPr="00AD5A2A">
        <w:rPr>
          <w:sz w:val="22"/>
          <w:szCs w:val="22"/>
        </w:rPr>
        <w:t>from</w:t>
      </w:r>
      <w:proofErr w:type="spellEnd"/>
      <w:r w:rsidRPr="00AD5A2A">
        <w:rPr>
          <w:sz w:val="22"/>
          <w:szCs w:val="22"/>
        </w:rPr>
        <w:t xml:space="preserve"> EU", (</w:t>
      </w:r>
      <w:proofErr w:type="spellStart"/>
      <w:r w:rsidR="00E916B3">
        <w:rPr>
          <w:sz w:val="22"/>
          <w:szCs w:val="22"/>
        </w:rPr>
        <w:t>Araş</w:t>
      </w:r>
      <w:proofErr w:type="spellEnd"/>
      <w:r w:rsidR="00E916B3">
        <w:rPr>
          <w:sz w:val="22"/>
          <w:szCs w:val="22"/>
        </w:rPr>
        <w:t>. Gör</w:t>
      </w:r>
      <w:proofErr w:type="gramStart"/>
      <w:r w:rsidR="00E916B3">
        <w:rPr>
          <w:sz w:val="22"/>
          <w:szCs w:val="22"/>
        </w:rPr>
        <w:t>.</w:t>
      </w:r>
      <w:r w:rsidRPr="00AD5A2A">
        <w:rPr>
          <w:sz w:val="22"/>
          <w:szCs w:val="22"/>
        </w:rPr>
        <w:t>.</w:t>
      </w:r>
      <w:proofErr w:type="gramEnd"/>
      <w:r w:rsidRPr="00AD5A2A">
        <w:rPr>
          <w:sz w:val="22"/>
          <w:szCs w:val="22"/>
        </w:rPr>
        <w:t xml:space="preserve"> Mehmet </w:t>
      </w:r>
      <w:proofErr w:type="spellStart"/>
      <w:r w:rsidRPr="00AD5A2A">
        <w:rPr>
          <w:sz w:val="22"/>
          <w:szCs w:val="22"/>
        </w:rPr>
        <w:t>Aldonat</w:t>
      </w:r>
      <w:proofErr w:type="spellEnd"/>
      <w:r w:rsidRPr="00AD5A2A">
        <w:rPr>
          <w:sz w:val="22"/>
          <w:szCs w:val="22"/>
        </w:rPr>
        <w:t xml:space="preserve"> </w:t>
      </w:r>
      <w:proofErr w:type="spellStart"/>
      <w:r w:rsidRPr="00AD5A2A">
        <w:rPr>
          <w:sz w:val="22"/>
          <w:szCs w:val="22"/>
        </w:rPr>
        <w:t>Beyzatlar</w:t>
      </w:r>
      <w:proofErr w:type="spellEnd"/>
      <w:r w:rsidR="00E916B3">
        <w:rPr>
          <w:sz w:val="22"/>
          <w:szCs w:val="22"/>
        </w:rPr>
        <w:t xml:space="preserve"> ile birlikte</w:t>
      </w:r>
      <w:r w:rsidRPr="00AD5A2A">
        <w:rPr>
          <w:sz w:val="22"/>
          <w:szCs w:val="22"/>
        </w:rPr>
        <w:t xml:space="preserve">), 10th </w:t>
      </w:r>
      <w:proofErr w:type="spellStart"/>
      <w:r w:rsidRPr="00AD5A2A">
        <w:rPr>
          <w:sz w:val="22"/>
          <w:szCs w:val="22"/>
        </w:rPr>
        <w:t>Annual</w:t>
      </w:r>
      <w:proofErr w:type="spellEnd"/>
      <w:r w:rsidRPr="00AD5A2A">
        <w:rPr>
          <w:sz w:val="22"/>
          <w:szCs w:val="22"/>
        </w:rPr>
        <w:t xml:space="preserve"> Meeting of </w:t>
      </w:r>
      <w:proofErr w:type="spellStart"/>
      <w:r w:rsidRPr="00AD5A2A">
        <w:rPr>
          <w:sz w:val="22"/>
          <w:szCs w:val="22"/>
        </w:rPr>
        <w:t>the</w:t>
      </w:r>
      <w:proofErr w:type="spellEnd"/>
      <w:r w:rsidRPr="00AD5A2A">
        <w:rPr>
          <w:sz w:val="22"/>
          <w:szCs w:val="22"/>
        </w:rPr>
        <w:t xml:space="preserve"> EEFS International Conference, UK, </w:t>
      </w:r>
      <w:proofErr w:type="spellStart"/>
      <w:r w:rsidRPr="00AD5A2A">
        <w:rPr>
          <w:sz w:val="22"/>
          <w:szCs w:val="22"/>
        </w:rPr>
        <w:t>June</w:t>
      </w:r>
      <w:proofErr w:type="spellEnd"/>
      <w:r w:rsidRPr="00AD5A2A">
        <w:rPr>
          <w:sz w:val="22"/>
          <w:szCs w:val="22"/>
        </w:rPr>
        <w:t xml:space="preserve"> 2011 </w:t>
      </w:r>
    </w:p>
    <w:p w:rsidR="00E916B3" w:rsidRDefault="00AD5A2A" w:rsidP="00E916B3">
      <w:pPr>
        <w:pStyle w:val="Default"/>
        <w:spacing w:before="120" w:after="120"/>
        <w:ind w:left="2124" w:hanging="2124"/>
        <w:jc w:val="both"/>
        <w:rPr>
          <w:sz w:val="22"/>
          <w:szCs w:val="22"/>
        </w:rPr>
      </w:pPr>
      <w:r w:rsidRPr="00AD5A2A">
        <w:rPr>
          <w:sz w:val="22"/>
          <w:szCs w:val="22"/>
        </w:rPr>
        <w:t xml:space="preserve">2011 </w:t>
      </w:r>
      <w:r w:rsidR="00E916B3">
        <w:rPr>
          <w:sz w:val="22"/>
          <w:szCs w:val="22"/>
        </w:rPr>
        <w:tab/>
      </w:r>
      <w:r w:rsidRPr="00AD5A2A">
        <w:rPr>
          <w:sz w:val="22"/>
          <w:szCs w:val="22"/>
        </w:rPr>
        <w:t>“</w:t>
      </w:r>
      <w:proofErr w:type="spellStart"/>
      <w:r w:rsidRPr="00AD5A2A">
        <w:rPr>
          <w:sz w:val="22"/>
          <w:szCs w:val="22"/>
        </w:rPr>
        <w:t>Gender</w:t>
      </w:r>
      <w:proofErr w:type="spellEnd"/>
      <w:r w:rsidRPr="00AD5A2A">
        <w:rPr>
          <w:sz w:val="22"/>
          <w:szCs w:val="22"/>
        </w:rPr>
        <w:t xml:space="preserve"> </w:t>
      </w:r>
      <w:proofErr w:type="spellStart"/>
      <w:r w:rsidRPr="00AD5A2A">
        <w:rPr>
          <w:sz w:val="22"/>
          <w:szCs w:val="22"/>
        </w:rPr>
        <w:t>Differentiation</w:t>
      </w:r>
      <w:proofErr w:type="spellEnd"/>
      <w:r w:rsidRPr="00AD5A2A">
        <w:rPr>
          <w:sz w:val="22"/>
          <w:szCs w:val="22"/>
        </w:rPr>
        <w:t xml:space="preserve"> </w:t>
      </w:r>
      <w:proofErr w:type="spellStart"/>
      <w:r w:rsidRPr="00AD5A2A">
        <w:rPr>
          <w:sz w:val="22"/>
          <w:szCs w:val="22"/>
        </w:rPr>
        <w:t>and</w:t>
      </w:r>
      <w:proofErr w:type="spellEnd"/>
      <w:r w:rsidRPr="00AD5A2A">
        <w:rPr>
          <w:sz w:val="22"/>
          <w:szCs w:val="22"/>
        </w:rPr>
        <w:t xml:space="preserve"> </w:t>
      </w:r>
      <w:proofErr w:type="spellStart"/>
      <w:r w:rsidRPr="00AD5A2A">
        <w:rPr>
          <w:sz w:val="22"/>
          <w:szCs w:val="22"/>
        </w:rPr>
        <w:t>Convergence</w:t>
      </w:r>
      <w:proofErr w:type="spellEnd"/>
      <w:r w:rsidRPr="00AD5A2A">
        <w:rPr>
          <w:sz w:val="22"/>
          <w:szCs w:val="22"/>
        </w:rPr>
        <w:t xml:space="preserve">: Panel Data </w:t>
      </w:r>
      <w:proofErr w:type="spellStart"/>
      <w:r w:rsidRPr="00AD5A2A">
        <w:rPr>
          <w:sz w:val="22"/>
          <w:szCs w:val="22"/>
        </w:rPr>
        <w:t>Evidence</w:t>
      </w:r>
      <w:proofErr w:type="spellEnd"/>
      <w:r w:rsidRPr="00AD5A2A">
        <w:rPr>
          <w:sz w:val="22"/>
          <w:szCs w:val="22"/>
        </w:rPr>
        <w:t xml:space="preserve"> </w:t>
      </w:r>
      <w:proofErr w:type="spellStart"/>
      <w:r w:rsidRPr="00AD5A2A">
        <w:rPr>
          <w:sz w:val="22"/>
          <w:szCs w:val="22"/>
        </w:rPr>
        <w:t>from</w:t>
      </w:r>
      <w:proofErr w:type="spellEnd"/>
      <w:r w:rsidRPr="00AD5A2A">
        <w:rPr>
          <w:sz w:val="22"/>
          <w:szCs w:val="22"/>
        </w:rPr>
        <w:t xml:space="preserve"> EU", </w:t>
      </w:r>
      <w:r w:rsidR="00E916B3">
        <w:rPr>
          <w:sz w:val="22"/>
          <w:szCs w:val="22"/>
        </w:rPr>
        <w:t>(</w:t>
      </w:r>
      <w:proofErr w:type="spellStart"/>
      <w:r w:rsidR="00E916B3">
        <w:rPr>
          <w:sz w:val="22"/>
          <w:szCs w:val="22"/>
        </w:rPr>
        <w:t>Araş</w:t>
      </w:r>
      <w:proofErr w:type="spellEnd"/>
      <w:r w:rsidR="00E916B3">
        <w:rPr>
          <w:sz w:val="22"/>
          <w:szCs w:val="22"/>
        </w:rPr>
        <w:t>. Gör.</w:t>
      </w:r>
      <w:r w:rsidRPr="00AD5A2A">
        <w:rPr>
          <w:sz w:val="22"/>
          <w:szCs w:val="22"/>
        </w:rPr>
        <w:t xml:space="preserve"> Aslı Seda Kurt, </w:t>
      </w:r>
      <w:proofErr w:type="spellStart"/>
      <w:r w:rsidR="00E916B3">
        <w:rPr>
          <w:sz w:val="22"/>
          <w:szCs w:val="22"/>
        </w:rPr>
        <w:t>Araş</w:t>
      </w:r>
      <w:proofErr w:type="spellEnd"/>
      <w:r w:rsidR="00E916B3">
        <w:rPr>
          <w:sz w:val="22"/>
          <w:szCs w:val="22"/>
        </w:rPr>
        <w:t>. Gör.</w:t>
      </w:r>
      <w:r w:rsidR="00E916B3">
        <w:rPr>
          <w:sz w:val="22"/>
          <w:szCs w:val="22"/>
        </w:rPr>
        <w:t xml:space="preserve"> </w:t>
      </w:r>
      <w:r w:rsidRPr="00AD5A2A">
        <w:rPr>
          <w:sz w:val="22"/>
          <w:szCs w:val="22"/>
        </w:rPr>
        <w:t xml:space="preserve">Mehmet </w:t>
      </w:r>
      <w:proofErr w:type="spellStart"/>
      <w:r w:rsidRPr="00AD5A2A">
        <w:rPr>
          <w:sz w:val="22"/>
          <w:szCs w:val="22"/>
        </w:rPr>
        <w:t>Aldonat</w:t>
      </w:r>
      <w:proofErr w:type="spellEnd"/>
      <w:r w:rsidRPr="00AD5A2A">
        <w:rPr>
          <w:sz w:val="22"/>
          <w:szCs w:val="22"/>
        </w:rPr>
        <w:t xml:space="preserve"> </w:t>
      </w:r>
      <w:proofErr w:type="spellStart"/>
      <w:r w:rsidRPr="00AD5A2A">
        <w:rPr>
          <w:sz w:val="22"/>
          <w:szCs w:val="22"/>
        </w:rPr>
        <w:t>Beyzatlar</w:t>
      </w:r>
      <w:proofErr w:type="spellEnd"/>
      <w:r w:rsidR="00E916B3">
        <w:rPr>
          <w:sz w:val="22"/>
          <w:szCs w:val="22"/>
        </w:rPr>
        <w:t xml:space="preserve">, </w:t>
      </w:r>
      <w:proofErr w:type="spellStart"/>
      <w:r w:rsidR="00E916B3">
        <w:rPr>
          <w:sz w:val="22"/>
          <w:szCs w:val="22"/>
        </w:rPr>
        <w:t>Araş</w:t>
      </w:r>
      <w:proofErr w:type="spellEnd"/>
      <w:r w:rsidR="00E916B3">
        <w:rPr>
          <w:sz w:val="22"/>
          <w:szCs w:val="22"/>
        </w:rPr>
        <w:t>. Gör.</w:t>
      </w:r>
      <w:r w:rsidRPr="00AD5A2A">
        <w:rPr>
          <w:sz w:val="22"/>
          <w:szCs w:val="22"/>
        </w:rPr>
        <w:t xml:space="preserve"> </w:t>
      </w:r>
      <w:proofErr w:type="spellStart"/>
      <w:r w:rsidRPr="00AD5A2A">
        <w:rPr>
          <w:sz w:val="22"/>
          <w:szCs w:val="22"/>
        </w:rPr>
        <w:t>Ayse</w:t>
      </w:r>
      <w:proofErr w:type="spellEnd"/>
      <w:r w:rsidRPr="00AD5A2A">
        <w:rPr>
          <w:sz w:val="22"/>
          <w:szCs w:val="22"/>
        </w:rPr>
        <w:t xml:space="preserve"> Elif Ay </w:t>
      </w:r>
      <w:r w:rsidR="00E916B3">
        <w:rPr>
          <w:sz w:val="22"/>
          <w:szCs w:val="22"/>
        </w:rPr>
        <w:t>ve</w:t>
      </w:r>
      <w:r w:rsidRPr="00AD5A2A">
        <w:rPr>
          <w:sz w:val="22"/>
          <w:szCs w:val="22"/>
        </w:rPr>
        <w:t xml:space="preserve"> Prof. Dr. Hakan Yetkiner</w:t>
      </w:r>
      <w:r w:rsidR="00E916B3">
        <w:rPr>
          <w:sz w:val="22"/>
          <w:szCs w:val="22"/>
        </w:rPr>
        <w:t xml:space="preserve"> birlikte</w:t>
      </w:r>
      <w:r w:rsidRPr="00AD5A2A">
        <w:rPr>
          <w:sz w:val="22"/>
          <w:szCs w:val="22"/>
        </w:rPr>
        <w:t xml:space="preserve">), </w:t>
      </w:r>
      <w:proofErr w:type="spellStart"/>
      <w:r w:rsidRPr="00AD5A2A">
        <w:rPr>
          <w:sz w:val="22"/>
          <w:szCs w:val="22"/>
        </w:rPr>
        <w:t>European</w:t>
      </w:r>
      <w:proofErr w:type="spellEnd"/>
      <w:r w:rsidRPr="00AD5A2A">
        <w:rPr>
          <w:sz w:val="22"/>
          <w:szCs w:val="22"/>
        </w:rPr>
        <w:t xml:space="preserve"> </w:t>
      </w:r>
      <w:proofErr w:type="spellStart"/>
      <w:r w:rsidRPr="00AD5A2A">
        <w:rPr>
          <w:sz w:val="22"/>
          <w:szCs w:val="22"/>
        </w:rPr>
        <w:t>Economics</w:t>
      </w:r>
      <w:proofErr w:type="spellEnd"/>
      <w:r w:rsidRPr="00AD5A2A">
        <w:rPr>
          <w:sz w:val="22"/>
          <w:szCs w:val="22"/>
        </w:rPr>
        <w:t xml:space="preserve"> </w:t>
      </w:r>
      <w:proofErr w:type="spellStart"/>
      <w:r w:rsidRPr="00AD5A2A">
        <w:rPr>
          <w:sz w:val="22"/>
          <w:szCs w:val="22"/>
        </w:rPr>
        <w:t>and</w:t>
      </w:r>
      <w:proofErr w:type="spellEnd"/>
      <w:r w:rsidRPr="00AD5A2A">
        <w:rPr>
          <w:sz w:val="22"/>
          <w:szCs w:val="22"/>
        </w:rPr>
        <w:t xml:space="preserve"> Finance </w:t>
      </w:r>
      <w:proofErr w:type="spellStart"/>
      <w:r w:rsidRPr="00AD5A2A">
        <w:rPr>
          <w:sz w:val="22"/>
          <w:szCs w:val="22"/>
        </w:rPr>
        <w:t>Society</w:t>
      </w:r>
      <w:proofErr w:type="spellEnd"/>
      <w:r w:rsidRPr="00AD5A2A">
        <w:rPr>
          <w:sz w:val="22"/>
          <w:szCs w:val="22"/>
        </w:rPr>
        <w:t xml:space="preserve"> (EEFS), EKOLIDER, Euro Conference 2011: </w:t>
      </w:r>
      <w:proofErr w:type="spellStart"/>
      <w:r w:rsidRPr="00AD5A2A">
        <w:rPr>
          <w:sz w:val="22"/>
          <w:szCs w:val="22"/>
        </w:rPr>
        <w:t>Crises</w:t>
      </w:r>
      <w:proofErr w:type="spellEnd"/>
      <w:r w:rsidRPr="00AD5A2A">
        <w:rPr>
          <w:sz w:val="22"/>
          <w:szCs w:val="22"/>
        </w:rPr>
        <w:t xml:space="preserve"> </w:t>
      </w:r>
      <w:proofErr w:type="spellStart"/>
      <w:r w:rsidRPr="00AD5A2A">
        <w:rPr>
          <w:sz w:val="22"/>
          <w:szCs w:val="22"/>
        </w:rPr>
        <w:t>and</w:t>
      </w:r>
      <w:proofErr w:type="spellEnd"/>
      <w:r w:rsidRPr="00AD5A2A">
        <w:rPr>
          <w:sz w:val="22"/>
          <w:szCs w:val="22"/>
        </w:rPr>
        <w:t xml:space="preserve"> </w:t>
      </w:r>
      <w:proofErr w:type="spellStart"/>
      <w:r w:rsidRPr="00AD5A2A">
        <w:rPr>
          <w:sz w:val="22"/>
          <w:szCs w:val="22"/>
        </w:rPr>
        <w:t>Recovery</w:t>
      </w:r>
      <w:proofErr w:type="spellEnd"/>
      <w:r w:rsidRPr="00AD5A2A">
        <w:rPr>
          <w:sz w:val="22"/>
          <w:szCs w:val="22"/>
        </w:rPr>
        <w:t xml:space="preserve"> in </w:t>
      </w:r>
      <w:proofErr w:type="spellStart"/>
      <w:r w:rsidRPr="00AD5A2A">
        <w:rPr>
          <w:sz w:val="22"/>
          <w:szCs w:val="22"/>
        </w:rPr>
        <w:t>Emerging</w:t>
      </w:r>
      <w:proofErr w:type="spellEnd"/>
      <w:r w:rsidRPr="00AD5A2A">
        <w:rPr>
          <w:sz w:val="22"/>
          <w:szCs w:val="22"/>
        </w:rPr>
        <w:t xml:space="preserve"> </w:t>
      </w:r>
      <w:proofErr w:type="spellStart"/>
      <w:r w:rsidRPr="00AD5A2A">
        <w:rPr>
          <w:sz w:val="22"/>
          <w:szCs w:val="22"/>
        </w:rPr>
        <w:t>Markets</w:t>
      </w:r>
      <w:proofErr w:type="spellEnd"/>
      <w:r w:rsidRPr="00AD5A2A">
        <w:rPr>
          <w:sz w:val="22"/>
          <w:szCs w:val="22"/>
        </w:rPr>
        <w:t xml:space="preserve">, </w:t>
      </w:r>
      <w:proofErr w:type="spellStart"/>
      <w:r w:rsidRPr="00AD5A2A">
        <w:rPr>
          <w:sz w:val="22"/>
          <w:szCs w:val="22"/>
        </w:rPr>
        <w:t>Turkey</w:t>
      </w:r>
      <w:proofErr w:type="spellEnd"/>
      <w:r w:rsidRPr="00AD5A2A">
        <w:rPr>
          <w:sz w:val="22"/>
          <w:szCs w:val="22"/>
        </w:rPr>
        <w:t xml:space="preserve">. </w:t>
      </w:r>
    </w:p>
    <w:p w:rsidR="00AD5A2A" w:rsidRPr="00AD5A2A" w:rsidRDefault="00AD5A2A" w:rsidP="00E916B3">
      <w:pPr>
        <w:pStyle w:val="Default"/>
        <w:spacing w:before="120" w:after="120"/>
        <w:ind w:left="2124" w:hanging="2124"/>
        <w:jc w:val="both"/>
        <w:rPr>
          <w:sz w:val="22"/>
          <w:szCs w:val="22"/>
        </w:rPr>
      </w:pPr>
      <w:r w:rsidRPr="00AD5A2A">
        <w:rPr>
          <w:sz w:val="22"/>
          <w:szCs w:val="22"/>
        </w:rPr>
        <w:t xml:space="preserve">2011 </w:t>
      </w:r>
      <w:r w:rsidR="00E916B3">
        <w:rPr>
          <w:sz w:val="22"/>
          <w:szCs w:val="22"/>
        </w:rPr>
        <w:tab/>
      </w:r>
      <w:proofErr w:type="spellStart"/>
      <w:r w:rsidRPr="00AD5A2A">
        <w:rPr>
          <w:sz w:val="22"/>
          <w:szCs w:val="22"/>
        </w:rPr>
        <w:t>The</w:t>
      </w:r>
      <w:proofErr w:type="spellEnd"/>
      <w:r w:rsidRPr="00AD5A2A">
        <w:rPr>
          <w:sz w:val="22"/>
          <w:szCs w:val="22"/>
        </w:rPr>
        <w:t xml:space="preserve"> </w:t>
      </w:r>
      <w:proofErr w:type="spellStart"/>
      <w:r w:rsidRPr="00AD5A2A">
        <w:rPr>
          <w:sz w:val="22"/>
          <w:szCs w:val="22"/>
        </w:rPr>
        <w:t>Impact</w:t>
      </w:r>
      <w:proofErr w:type="spellEnd"/>
      <w:r w:rsidRPr="00AD5A2A">
        <w:rPr>
          <w:sz w:val="22"/>
          <w:szCs w:val="22"/>
        </w:rPr>
        <w:t xml:space="preserve"> of Financial </w:t>
      </w:r>
      <w:proofErr w:type="spellStart"/>
      <w:r w:rsidRPr="00AD5A2A">
        <w:rPr>
          <w:sz w:val="22"/>
          <w:szCs w:val="22"/>
        </w:rPr>
        <w:t>Efficiency</w:t>
      </w:r>
      <w:proofErr w:type="spellEnd"/>
      <w:r w:rsidRPr="00AD5A2A">
        <w:rPr>
          <w:sz w:val="22"/>
          <w:szCs w:val="22"/>
        </w:rPr>
        <w:t xml:space="preserve"> on </w:t>
      </w:r>
      <w:proofErr w:type="spellStart"/>
      <w:r w:rsidRPr="00AD5A2A">
        <w:rPr>
          <w:sz w:val="22"/>
          <w:szCs w:val="22"/>
        </w:rPr>
        <w:t>Economic</w:t>
      </w:r>
      <w:proofErr w:type="spellEnd"/>
      <w:r w:rsidRPr="00AD5A2A">
        <w:rPr>
          <w:sz w:val="22"/>
          <w:szCs w:val="22"/>
        </w:rPr>
        <w:t xml:space="preserve"> </w:t>
      </w:r>
      <w:proofErr w:type="spellStart"/>
      <w:r w:rsidRPr="00AD5A2A">
        <w:rPr>
          <w:sz w:val="22"/>
          <w:szCs w:val="22"/>
        </w:rPr>
        <w:t>Growth</w:t>
      </w:r>
      <w:proofErr w:type="spellEnd"/>
      <w:r w:rsidRPr="00AD5A2A">
        <w:rPr>
          <w:sz w:val="22"/>
          <w:szCs w:val="22"/>
        </w:rPr>
        <w:t xml:space="preserve">: </w:t>
      </w:r>
      <w:proofErr w:type="spellStart"/>
      <w:r w:rsidRPr="00AD5A2A">
        <w:rPr>
          <w:sz w:val="22"/>
          <w:szCs w:val="22"/>
        </w:rPr>
        <w:t>The</w:t>
      </w:r>
      <w:proofErr w:type="spellEnd"/>
      <w:r w:rsidRPr="00AD5A2A">
        <w:rPr>
          <w:sz w:val="22"/>
          <w:szCs w:val="22"/>
        </w:rPr>
        <w:t xml:space="preserve"> Case of EU", (</w:t>
      </w:r>
      <w:proofErr w:type="spellStart"/>
      <w:r w:rsidR="00E916B3">
        <w:rPr>
          <w:sz w:val="22"/>
          <w:szCs w:val="22"/>
        </w:rPr>
        <w:t>Araş</w:t>
      </w:r>
      <w:proofErr w:type="spellEnd"/>
      <w:r w:rsidR="00E916B3">
        <w:rPr>
          <w:sz w:val="22"/>
          <w:szCs w:val="22"/>
        </w:rPr>
        <w:t>. Gör</w:t>
      </w:r>
      <w:r w:rsidRPr="00AD5A2A">
        <w:rPr>
          <w:sz w:val="22"/>
          <w:szCs w:val="22"/>
        </w:rPr>
        <w:t xml:space="preserve">. Aslı Seda Kurt, </w:t>
      </w:r>
      <w:proofErr w:type="spellStart"/>
      <w:r w:rsidR="00E916B3">
        <w:rPr>
          <w:sz w:val="22"/>
          <w:szCs w:val="22"/>
        </w:rPr>
        <w:t>Araş</w:t>
      </w:r>
      <w:proofErr w:type="spellEnd"/>
      <w:r w:rsidR="00E916B3">
        <w:rPr>
          <w:sz w:val="22"/>
          <w:szCs w:val="22"/>
        </w:rPr>
        <w:t>. Gör</w:t>
      </w:r>
      <w:r w:rsidR="00E916B3" w:rsidRPr="00AD5A2A">
        <w:rPr>
          <w:sz w:val="22"/>
          <w:szCs w:val="22"/>
        </w:rPr>
        <w:t>.</w:t>
      </w:r>
      <w:r w:rsidR="00E916B3">
        <w:rPr>
          <w:sz w:val="22"/>
          <w:szCs w:val="22"/>
        </w:rPr>
        <w:t xml:space="preserve"> </w:t>
      </w:r>
      <w:r w:rsidRPr="00AD5A2A">
        <w:rPr>
          <w:sz w:val="22"/>
          <w:szCs w:val="22"/>
        </w:rPr>
        <w:t xml:space="preserve">Mehmet </w:t>
      </w:r>
      <w:proofErr w:type="spellStart"/>
      <w:r w:rsidRPr="00AD5A2A">
        <w:rPr>
          <w:sz w:val="22"/>
          <w:szCs w:val="22"/>
        </w:rPr>
        <w:t>Aldonat</w:t>
      </w:r>
      <w:proofErr w:type="spellEnd"/>
      <w:r w:rsidRPr="00AD5A2A">
        <w:rPr>
          <w:sz w:val="22"/>
          <w:szCs w:val="22"/>
        </w:rPr>
        <w:t xml:space="preserve"> </w:t>
      </w:r>
      <w:proofErr w:type="spellStart"/>
      <w:r w:rsidRPr="00AD5A2A">
        <w:rPr>
          <w:sz w:val="22"/>
          <w:szCs w:val="22"/>
        </w:rPr>
        <w:t>Beyzatlar</w:t>
      </w:r>
      <w:proofErr w:type="spellEnd"/>
      <w:r w:rsidR="00E916B3">
        <w:rPr>
          <w:sz w:val="22"/>
          <w:szCs w:val="22"/>
        </w:rPr>
        <w:t xml:space="preserve">, </w:t>
      </w:r>
      <w:proofErr w:type="spellStart"/>
      <w:r w:rsidR="00E916B3">
        <w:rPr>
          <w:sz w:val="22"/>
          <w:szCs w:val="22"/>
        </w:rPr>
        <w:t>Araş</w:t>
      </w:r>
      <w:proofErr w:type="spellEnd"/>
      <w:r w:rsidR="00E916B3">
        <w:rPr>
          <w:sz w:val="22"/>
          <w:szCs w:val="22"/>
        </w:rPr>
        <w:t>. Gör</w:t>
      </w:r>
      <w:r w:rsidR="00E916B3" w:rsidRPr="00AD5A2A">
        <w:rPr>
          <w:sz w:val="22"/>
          <w:szCs w:val="22"/>
        </w:rPr>
        <w:t>.</w:t>
      </w:r>
      <w:r w:rsidR="00E916B3">
        <w:rPr>
          <w:sz w:val="22"/>
          <w:szCs w:val="22"/>
        </w:rPr>
        <w:t xml:space="preserve"> </w:t>
      </w:r>
      <w:proofErr w:type="spellStart"/>
      <w:r w:rsidRPr="00AD5A2A">
        <w:rPr>
          <w:sz w:val="22"/>
          <w:szCs w:val="22"/>
        </w:rPr>
        <w:t>Ayse</w:t>
      </w:r>
      <w:proofErr w:type="spellEnd"/>
      <w:r w:rsidRPr="00AD5A2A">
        <w:rPr>
          <w:sz w:val="22"/>
          <w:szCs w:val="22"/>
        </w:rPr>
        <w:t xml:space="preserve"> Elif Ay </w:t>
      </w:r>
      <w:r w:rsidR="00E916B3">
        <w:rPr>
          <w:sz w:val="22"/>
          <w:szCs w:val="22"/>
        </w:rPr>
        <w:t>ve</w:t>
      </w:r>
      <w:r w:rsidRPr="00AD5A2A">
        <w:rPr>
          <w:sz w:val="22"/>
          <w:szCs w:val="22"/>
        </w:rPr>
        <w:t xml:space="preserve"> Prof. Dr. Hakan Yetkiner</w:t>
      </w:r>
      <w:r w:rsidR="00E916B3">
        <w:rPr>
          <w:sz w:val="22"/>
          <w:szCs w:val="22"/>
        </w:rPr>
        <w:t xml:space="preserve"> ile birlikte</w:t>
      </w:r>
      <w:r w:rsidRPr="00AD5A2A">
        <w:rPr>
          <w:sz w:val="22"/>
          <w:szCs w:val="22"/>
        </w:rPr>
        <w:t xml:space="preserve">), </w:t>
      </w:r>
      <w:proofErr w:type="spellStart"/>
      <w:r w:rsidRPr="00AD5A2A">
        <w:rPr>
          <w:sz w:val="22"/>
          <w:szCs w:val="22"/>
        </w:rPr>
        <w:t>European</w:t>
      </w:r>
      <w:proofErr w:type="spellEnd"/>
      <w:r w:rsidRPr="00AD5A2A">
        <w:rPr>
          <w:sz w:val="22"/>
          <w:szCs w:val="22"/>
        </w:rPr>
        <w:t xml:space="preserve"> </w:t>
      </w:r>
      <w:proofErr w:type="spellStart"/>
      <w:r w:rsidRPr="00AD5A2A">
        <w:rPr>
          <w:sz w:val="22"/>
          <w:szCs w:val="22"/>
        </w:rPr>
        <w:t>Economics</w:t>
      </w:r>
      <w:proofErr w:type="spellEnd"/>
      <w:r w:rsidRPr="00AD5A2A">
        <w:rPr>
          <w:sz w:val="22"/>
          <w:szCs w:val="22"/>
        </w:rPr>
        <w:t xml:space="preserve"> </w:t>
      </w:r>
      <w:proofErr w:type="spellStart"/>
      <w:r w:rsidRPr="00AD5A2A">
        <w:rPr>
          <w:sz w:val="22"/>
          <w:szCs w:val="22"/>
        </w:rPr>
        <w:t>and</w:t>
      </w:r>
      <w:proofErr w:type="spellEnd"/>
      <w:r w:rsidRPr="00AD5A2A">
        <w:rPr>
          <w:sz w:val="22"/>
          <w:szCs w:val="22"/>
        </w:rPr>
        <w:t xml:space="preserve"> Finance </w:t>
      </w:r>
      <w:proofErr w:type="spellStart"/>
      <w:r w:rsidRPr="00AD5A2A">
        <w:rPr>
          <w:sz w:val="22"/>
          <w:szCs w:val="22"/>
        </w:rPr>
        <w:t>Society</w:t>
      </w:r>
      <w:proofErr w:type="spellEnd"/>
      <w:r w:rsidRPr="00AD5A2A">
        <w:rPr>
          <w:sz w:val="22"/>
          <w:szCs w:val="22"/>
        </w:rPr>
        <w:t xml:space="preserve"> 10th </w:t>
      </w:r>
      <w:proofErr w:type="spellStart"/>
      <w:r w:rsidRPr="00AD5A2A">
        <w:rPr>
          <w:sz w:val="22"/>
          <w:szCs w:val="22"/>
        </w:rPr>
        <w:t>Annual</w:t>
      </w:r>
      <w:proofErr w:type="spellEnd"/>
      <w:r w:rsidRPr="00AD5A2A">
        <w:rPr>
          <w:sz w:val="22"/>
          <w:szCs w:val="22"/>
        </w:rPr>
        <w:t xml:space="preserve"> Conference, UK, </w:t>
      </w:r>
      <w:proofErr w:type="spellStart"/>
      <w:r w:rsidRPr="00AD5A2A">
        <w:rPr>
          <w:sz w:val="22"/>
          <w:szCs w:val="22"/>
        </w:rPr>
        <w:t>June</w:t>
      </w:r>
      <w:proofErr w:type="spellEnd"/>
      <w:r w:rsidRPr="00AD5A2A">
        <w:rPr>
          <w:sz w:val="22"/>
          <w:szCs w:val="22"/>
        </w:rPr>
        <w:t xml:space="preserve"> 2011 </w:t>
      </w:r>
    </w:p>
    <w:p w:rsidR="00AD5A2A" w:rsidRPr="00AD5A2A" w:rsidRDefault="00AD5A2A" w:rsidP="00E916B3">
      <w:pPr>
        <w:pStyle w:val="Default"/>
        <w:spacing w:before="120" w:after="120"/>
        <w:ind w:left="2124" w:hanging="2124"/>
        <w:jc w:val="both"/>
        <w:rPr>
          <w:sz w:val="22"/>
          <w:szCs w:val="22"/>
        </w:rPr>
      </w:pPr>
      <w:r w:rsidRPr="00AD5A2A">
        <w:rPr>
          <w:sz w:val="22"/>
          <w:szCs w:val="22"/>
        </w:rPr>
        <w:t xml:space="preserve">2013 </w:t>
      </w:r>
      <w:r w:rsidR="00E916B3">
        <w:rPr>
          <w:sz w:val="22"/>
          <w:szCs w:val="22"/>
        </w:rPr>
        <w:tab/>
      </w:r>
      <w:r w:rsidRPr="00AD5A2A">
        <w:rPr>
          <w:sz w:val="22"/>
          <w:szCs w:val="22"/>
        </w:rPr>
        <w:t>“</w:t>
      </w:r>
      <w:proofErr w:type="spellStart"/>
      <w:r w:rsidRPr="00AD5A2A">
        <w:rPr>
          <w:sz w:val="22"/>
          <w:szCs w:val="22"/>
        </w:rPr>
        <w:t>Parametric</w:t>
      </w:r>
      <w:proofErr w:type="spellEnd"/>
      <w:r w:rsidRPr="00AD5A2A">
        <w:rPr>
          <w:sz w:val="22"/>
          <w:szCs w:val="22"/>
        </w:rPr>
        <w:t xml:space="preserve"> </w:t>
      </w:r>
      <w:proofErr w:type="spellStart"/>
      <w:r w:rsidRPr="00AD5A2A">
        <w:rPr>
          <w:sz w:val="22"/>
          <w:szCs w:val="22"/>
        </w:rPr>
        <w:t>Approach</w:t>
      </w:r>
      <w:proofErr w:type="spellEnd"/>
      <w:r w:rsidRPr="00AD5A2A">
        <w:rPr>
          <w:sz w:val="22"/>
          <w:szCs w:val="22"/>
        </w:rPr>
        <w:t xml:space="preserve"> </w:t>
      </w:r>
      <w:proofErr w:type="spellStart"/>
      <w:r w:rsidRPr="00AD5A2A">
        <w:rPr>
          <w:sz w:val="22"/>
          <w:szCs w:val="22"/>
        </w:rPr>
        <w:t>to</w:t>
      </w:r>
      <w:proofErr w:type="spellEnd"/>
      <w:r w:rsidRPr="00AD5A2A">
        <w:rPr>
          <w:sz w:val="22"/>
          <w:szCs w:val="22"/>
        </w:rPr>
        <w:t xml:space="preserve"> </w:t>
      </w:r>
      <w:proofErr w:type="spellStart"/>
      <w:r w:rsidRPr="00AD5A2A">
        <w:rPr>
          <w:sz w:val="22"/>
          <w:szCs w:val="22"/>
        </w:rPr>
        <w:t>the</w:t>
      </w:r>
      <w:proofErr w:type="spellEnd"/>
      <w:r w:rsidRPr="00AD5A2A">
        <w:rPr>
          <w:sz w:val="22"/>
          <w:szCs w:val="22"/>
        </w:rPr>
        <w:t xml:space="preserve"> Resource Transfer in </w:t>
      </w:r>
      <w:proofErr w:type="spellStart"/>
      <w:r w:rsidRPr="00AD5A2A">
        <w:rPr>
          <w:sz w:val="22"/>
          <w:szCs w:val="22"/>
        </w:rPr>
        <w:t>the</w:t>
      </w:r>
      <w:proofErr w:type="spellEnd"/>
      <w:r w:rsidRPr="00AD5A2A">
        <w:rPr>
          <w:sz w:val="22"/>
          <w:szCs w:val="22"/>
        </w:rPr>
        <w:t xml:space="preserve"> </w:t>
      </w:r>
      <w:proofErr w:type="spellStart"/>
      <w:r w:rsidRPr="00AD5A2A">
        <w:rPr>
          <w:sz w:val="22"/>
          <w:szCs w:val="22"/>
        </w:rPr>
        <w:t>Foreign</w:t>
      </w:r>
      <w:proofErr w:type="spellEnd"/>
      <w:r w:rsidRPr="00AD5A2A">
        <w:rPr>
          <w:sz w:val="22"/>
          <w:szCs w:val="22"/>
        </w:rPr>
        <w:t xml:space="preserve"> </w:t>
      </w:r>
      <w:proofErr w:type="spellStart"/>
      <w:r w:rsidRPr="00AD5A2A">
        <w:rPr>
          <w:sz w:val="22"/>
          <w:szCs w:val="22"/>
        </w:rPr>
        <w:t>Trade</w:t>
      </w:r>
      <w:proofErr w:type="spellEnd"/>
      <w:r w:rsidRPr="00AD5A2A">
        <w:rPr>
          <w:sz w:val="22"/>
          <w:szCs w:val="22"/>
        </w:rPr>
        <w:t xml:space="preserve"> </w:t>
      </w:r>
      <w:proofErr w:type="spellStart"/>
      <w:r w:rsidRPr="00AD5A2A">
        <w:rPr>
          <w:sz w:val="22"/>
          <w:szCs w:val="22"/>
        </w:rPr>
        <w:t>Between</w:t>
      </w:r>
      <w:proofErr w:type="spellEnd"/>
      <w:r w:rsidRPr="00AD5A2A">
        <w:rPr>
          <w:sz w:val="22"/>
          <w:szCs w:val="22"/>
        </w:rPr>
        <w:t xml:space="preserve"> </w:t>
      </w:r>
      <w:proofErr w:type="spellStart"/>
      <w:r w:rsidRPr="00AD5A2A">
        <w:rPr>
          <w:sz w:val="22"/>
          <w:szCs w:val="22"/>
        </w:rPr>
        <w:t>Ottoman</w:t>
      </w:r>
      <w:proofErr w:type="spellEnd"/>
      <w:r w:rsidRPr="00AD5A2A">
        <w:rPr>
          <w:sz w:val="22"/>
          <w:szCs w:val="22"/>
        </w:rPr>
        <w:t xml:space="preserve"> </w:t>
      </w:r>
      <w:proofErr w:type="spellStart"/>
      <w:r w:rsidRPr="00AD5A2A">
        <w:rPr>
          <w:sz w:val="22"/>
          <w:szCs w:val="22"/>
        </w:rPr>
        <w:t>Empire</w:t>
      </w:r>
      <w:proofErr w:type="spellEnd"/>
      <w:r w:rsidRPr="00AD5A2A">
        <w:rPr>
          <w:sz w:val="22"/>
          <w:szCs w:val="22"/>
        </w:rPr>
        <w:t xml:space="preserve"> </w:t>
      </w:r>
      <w:proofErr w:type="spellStart"/>
      <w:r w:rsidRPr="00AD5A2A">
        <w:rPr>
          <w:sz w:val="22"/>
          <w:szCs w:val="22"/>
        </w:rPr>
        <w:t>and</w:t>
      </w:r>
      <w:proofErr w:type="spellEnd"/>
      <w:r w:rsidRPr="00AD5A2A">
        <w:rPr>
          <w:sz w:val="22"/>
          <w:szCs w:val="22"/>
        </w:rPr>
        <w:t xml:space="preserve"> </w:t>
      </w:r>
      <w:proofErr w:type="spellStart"/>
      <w:r w:rsidRPr="00AD5A2A">
        <w:rPr>
          <w:sz w:val="22"/>
          <w:szCs w:val="22"/>
        </w:rPr>
        <w:t>England</w:t>
      </w:r>
      <w:proofErr w:type="spellEnd"/>
      <w:r w:rsidRPr="00AD5A2A">
        <w:rPr>
          <w:sz w:val="22"/>
          <w:szCs w:val="22"/>
        </w:rPr>
        <w:t>", (</w:t>
      </w:r>
      <w:proofErr w:type="spellStart"/>
      <w:r w:rsidR="00E916B3">
        <w:rPr>
          <w:sz w:val="22"/>
          <w:szCs w:val="22"/>
        </w:rPr>
        <w:t>Araş</w:t>
      </w:r>
      <w:proofErr w:type="spellEnd"/>
      <w:r w:rsidR="00E916B3">
        <w:rPr>
          <w:sz w:val="22"/>
          <w:szCs w:val="22"/>
        </w:rPr>
        <w:t>. Gör</w:t>
      </w:r>
      <w:r w:rsidRPr="00AD5A2A">
        <w:rPr>
          <w:sz w:val="22"/>
          <w:szCs w:val="22"/>
        </w:rPr>
        <w:t>. Serdar Serdaroğlu</w:t>
      </w:r>
      <w:r w:rsidR="00E916B3">
        <w:rPr>
          <w:sz w:val="22"/>
          <w:szCs w:val="22"/>
        </w:rPr>
        <w:t xml:space="preserve"> ile birlikte</w:t>
      </w:r>
      <w:r w:rsidRPr="00AD5A2A">
        <w:rPr>
          <w:sz w:val="22"/>
          <w:szCs w:val="22"/>
        </w:rPr>
        <w:t xml:space="preserve">), 13th International </w:t>
      </w:r>
      <w:proofErr w:type="spellStart"/>
      <w:r w:rsidRPr="00AD5A2A">
        <w:rPr>
          <w:sz w:val="22"/>
          <w:szCs w:val="22"/>
        </w:rPr>
        <w:t>Congress</w:t>
      </w:r>
      <w:proofErr w:type="spellEnd"/>
      <w:r w:rsidRPr="00AD5A2A">
        <w:rPr>
          <w:sz w:val="22"/>
          <w:szCs w:val="22"/>
        </w:rPr>
        <w:t xml:space="preserve"> of </w:t>
      </w:r>
      <w:proofErr w:type="spellStart"/>
      <w:r w:rsidRPr="00AD5A2A">
        <w:rPr>
          <w:sz w:val="22"/>
          <w:szCs w:val="22"/>
        </w:rPr>
        <w:t>Ottoman</w:t>
      </w:r>
      <w:proofErr w:type="spellEnd"/>
      <w:r w:rsidRPr="00AD5A2A">
        <w:rPr>
          <w:sz w:val="22"/>
          <w:szCs w:val="22"/>
        </w:rPr>
        <w:t xml:space="preserve"> </w:t>
      </w:r>
      <w:proofErr w:type="spellStart"/>
      <w:r w:rsidRPr="00AD5A2A">
        <w:rPr>
          <w:sz w:val="22"/>
          <w:szCs w:val="22"/>
        </w:rPr>
        <w:t>Social</w:t>
      </w:r>
      <w:proofErr w:type="spellEnd"/>
      <w:r w:rsidRPr="00AD5A2A">
        <w:rPr>
          <w:sz w:val="22"/>
          <w:szCs w:val="22"/>
        </w:rPr>
        <w:t xml:space="preserve"> </w:t>
      </w:r>
      <w:proofErr w:type="spellStart"/>
      <w:r w:rsidRPr="00AD5A2A">
        <w:rPr>
          <w:sz w:val="22"/>
          <w:szCs w:val="22"/>
        </w:rPr>
        <w:t>and</w:t>
      </w:r>
      <w:proofErr w:type="spellEnd"/>
      <w:r w:rsidRPr="00AD5A2A">
        <w:rPr>
          <w:sz w:val="22"/>
          <w:szCs w:val="22"/>
        </w:rPr>
        <w:t xml:space="preserve"> </w:t>
      </w:r>
      <w:proofErr w:type="spellStart"/>
      <w:r w:rsidRPr="00AD5A2A">
        <w:rPr>
          <w:sz w:val="22"/>
          <w:szCs w:val="22"/>
        </w:rPr>
        <w:t>Economic</w:t>
      </w:r>
      <w:proofErr w:type="spellEnd"/>
      <w:r w:rsidRPr="00AD5A2A">
        <w:rPr>
          <w:sz w:val="22"/>
          <w:szCs w:val="22"/>
        </w:rPr>
        <w:t xml:space="preserve"> </w:t>
      </w:r>
      <w:proofErr w:type="spellStart"/>
      <w:r w:rsidRPr="00AD5A2A">
        <w:rPr>
          <w:sz w:val="22"/>
          <w:szCs w:val="22"/>
        </w:rPr>
        <w:t>History</w:t>
      </w:r>
      <w:proofErr w:type="spellEnd"/>
      <w:r w:rsidRPr="00AD5A2A">
        <w:rPr>
          <w:sz w:val="22"/>
          <w:szCs w:val="22"/>
        </w:rPr>
        <w:t xml:space="preserve"> (ICOSEH), </w:t>
      </w:r>
      <w:proofErr w:type="spellStart"/>
      <w:r w:rsidRPr="00AD5A2A">
        <w:rPr>
          <w:sz w:val="22"/>
          <w:szCs w:val="22"/>
        </w:rPr>
        <w:t>Spain</w:t>
      </w:r>
      <w:proofErr w:type="spellEnd"/>
      <w:r w:rsidRPr="00AD5A2A">
        <w:rPr>
          <w:sz w:val="22"/>
          <w:szCs w:val="22"/>
        </w:rPr>
        <w:t xml:space="preserve">, </w:t>
      </w:r>
      <w:proofErr w:type="spellStart"/>
      <w:r w:rsidRPr="00AD5A2A">
        <w:rPr>
          <w:sz w:val="22"/>
          <w:szCs w:val="22"/>
        </w:rPr>
        <w:t>October</w:t>
      </w:r>
      <w:proofErr w:type="spellEnd"/>
      <w:r w:rsidRPr="00AD5A2A">
        <w:rPr>
          <w:sz w:val="22"/>
          <w:szCs w:val="22"/>
        </w:rPr>
        <w:t xml:space="preserve"> 2013. </w:t>
      </w:r>
    </w:p>
    <w:p w:rsidR="00AD5A2A" w:rsidRPr="00AD5A2A" w:rsidRDefault="00AD5A2A" w:rsidP="00E916B3">
      <w:pPr>
        <w:pStyle w:val="Default"/>
        <w:spacing w:before="120" w:after="120"/>
        <w:ind w:left="2124" w:hanging="2124"/>
        <w:jc w:val="both"/>
        <w:rPr>
          <w:sz w:val="22"/>
          <w:szCs w:val="22"/>
        </w:rPr>
      </w:pPr>
      <w:r w:rsidRPr="00AD5A2A">
        <w:rPr>
          <w:sz w:val="22"/>
          <w:szCs w:val="22"/>
        </w:rPr>
        <w:t xml:space="preserve">2013 </w:t>
      </w:r>
      <w:r w:rsidR="00E916B3">
        <w:rPr>
          <w:sz w:val="22"/>
          <w:szCs w:val="22"/>
        </w:rPr>
        <w:tab/>
      </w:r>
      <w:r w:rsidRPr="00AD5A2A">
        <w:rPr>
          <w:sz w:val="22"/>
          <w:szCs w:val="22"/>
        </w:rPr>
        <w:t>“</w:t>
      </w:r>
      <w:proofErr w:type="spellStart"/>
      <w:r w:rsidRPr="00AD5A2A">
        <w:rPr>
          <w:sz w:val="22"/>
          <w:szCs w:val="22"/>
        </w:rPr>
        <w:t>Balance</w:t>
      </w:r>
      <w:proofErr w:type="spellEnd"/>
      <w:r w:rsidRPr="00AD5A2A">
        <w:rPr>
          <w:sz w:val="22"/>
          <w:szCs w:val="22"/>
        </w:rPr>
        <w:t xml:space="preserve"> of </w:t>
      </w:r>
      <w:proofErr w:type="spellStart"/>
      <w:r w:rsidRPr="00AD5A2A">
        <w:rPr>
          <w:sz w:val="22"/>
          <w:szCs w:val="22"/>
        </w:rPr>
        <w:t>Payments</w:t>
      </w:r>
      <w:proofErr w:type="spellEnd"/>
      <w:r w:rsidRPr="00AD5A2A">
        <w:rPr>
          <w:sz w:val="22"/>
          <w:szCs w:val="22"/>
        </w:rPr>
        <w:t xml:space="preserve"> </w:t>
      </w:r>
      <w:proofErr w:type="spellStart"/>
      <w:r w:rsidRPr="00AD5A2A">
        <w:rPr>
          <w:sz w:val="22"/>
          <w:szCs w:val="22"/>
        </w:rPr>
        <w:t>Constraint</w:t>
      </w:r>
      <w:proofErr w:type="spellEnd"/>
      <w:r w:rsidR="00E916B3">
        <w:rPr>
          <w:sz w:val="22"/>
          <w:szCs w:val="22"/>
        </w:rPr>
        <w:t xml:space="preserve"> </w:t>
      </w:r>
      <w:proofErr w:type="spellStart"/>
      <w:r w:rsidR="00E916B3">
        <w:rPr>
          <w:sz w:val="22"/>
          <w:szCs w:val="22"/>
        </w:rPr>
        <w:t>Growth</w:t>
      </w:r>
      <w:proofErr w:type="spellEnd"/>
      <w:r w:rsidR="00E916B3">
        <w:rPr>
          <w:sz w:val="22"/>
          <w:szCs w:val="22"/>
        </w:rPr>
        <w:t xml:space="preserve">: A VAR </w:t>
      </w:r>
      <w:proofErr w:type="spellStart"/>
      <w:r w:rsidR="00E916B3">
        <w:rPr>
          <w:sz w:val="22"/>
          <w:szCs w:val="22"/>
        </w:rPr>
        <w:t>Approach</w:t>
      </w:r>
      <w:proofErr w:type="spellEnd"/>
      <w:r w:rsidR="00E916B3">
        <w:rPr>
          <w:sz w:val="22"/>
          <w:szCs w:val="22"/>
        </w:rPr>
        <w:t>", (</w:t>
      </w:r>
      <w:proofErr w:type="spellStart"/>
      <w:r w:rsidR="00E916B3">
        <w:rPr>
          <w:sz w:val="22"/>
          <w:szCs w:val="22"/>
        </w:rPr>
        <w:t>Araş</w:t>
      </w:r>
      <w:proofErr w:type="spellEnd"/>
      <w:r w:rsidR="00E916B3">
        <w:rPr>
          <w:sz w:val="22"/>
          <w:szCs w:val="22"/>
        </w:rPr>
        <w:t>. Gör.</w:t>
      </w:r>
      <w:r w:rsidRPr="00AD5A2A">
        <w:rPr>
          <w:sz w:val="22"/>
          <w:szCs w:val="22"/>
        </w:rPr>
        <w:t xml:space="preserve"> Aslı Seda Kurt</w:t>
      </w:r>
      <w:r w:rsidR="00E916B3">
        <w:rPr>
          <w:sz w:val="22"/>
          <w:szCs w:val="22"/>
        </w:rPr>
        <w:t xml:space="preserve"> ile birlikte</w:t>
      </w:r>
      <w:r w:rsidRPr="00AD5A2A">
        <w:rPr>
          <w:sz w:val="22"/>
          <w:szCs w:val="22"/>
        </w:rPr>
        <w:t xml:space="preserve">), </w:t>
      </w:r>
      <w:proofErr w:type="spellStart"/>
      <w:r w:rsidRPr="00AD5A2A">
        <w:rPr>
          <w:sz w:val="22"/>
          <w:szCs w:val="22"/>
        </w:rPr>
        <w:t>Eurasia</w:t>
      </w:r>
      <w:proofErr w:type="spellEnd"/>
      <w:r w:rsidRPr="00AD5A2A">
        <w:rPr>
          <w:sz w:val="22"/>
          <w:szCs w:val="22"/>
        </w:rPr>
        <w:t xml:space="preserve"> Business </w:t>
      </w:r>
      <w:proofErr w:type="spellStart"/>
      <w:r w:rsidRPr="00AD5A2A">
        <w:rPr>
          <w:sz w:val="22"/>
          <w:szCs w:val="22"/>
        </w:rPr>
        <w:t>and</w:t>
      </w:r>
      <w:proofErr w:type="spellEnd"/>
      <w:r w:rsidRPr="00AD5A2A">
        <w:rPr>
          <w:sz w:val="22"/>
          <w:szCs w:val="22"/>
        </w:rPr>
        <w:t xml:space="preserve"> </w:t>
      </w:r>
      <w:proofErr w:type="spellStart"/>
      <w:r w:rsidRPr="00AD5A2A">
        <w:rPr>
          <w:sz w:val="22"/>
          <w:szCs w:val="22"/>
        </w:rPr>
        <w:t>Economics</w:t>
      </w:r>
      <w:proofErr w:type="spellEnd"/>
      <w:r w:rsidRPr="00AD5A2A">
        <w:rPr>
          <w:sz w:val="22"/>
          <w:szCs w:val="22"/>
        </w:rPr>
        <w:t xml:space="preserve"> </w:t>
      </w:r>
      <w:proofErr w:type="spellStart"/>
      <w:r w:rsidRPr="00AD5A2A">
        <w:rPr>
          <w:sz w:val="22"/>
          <w:szCs w:val="22"/>
        </w:rPr>
        <w:t>Society</w:t>
      </w:r>
      <w:proofErr w:type="spellEnd"/>
      <w:r w:rsidRPr="00AD5A2A">
        <w:rPr>
          <w:sz w:val="22"/>
          <w:szCs w:val="22"/>
        </w:rPr>
        <w:t xml:space="preserve">, </w:t>
      </w:r>
      <w:proofErr w:type="spellStart"/>
      <w:r w:rsidRPr="00AD5A2A">
        <w:rPr>
          <w:sz w:val="22"/>
          <w:szCs w:val="22"/>
        </w:rPr>
        <w:t>Italy</w:t>
      </w:r>
      <w:proofErr w:type="spellEnd"/>
      <w:r w:rsidRPr="00AD5A2A">
        <w:rPr>
          <w:sz w:val="22"/>
          <w:szCs w:val="22"/>
        </w:rPr>
        <w:t xml:space="preserve">, </w:t>
      </w:r>
      <w:proofErr w:type="spellStart"/>
      <w:r w:rsidRPr="00AD5A2A">
        <w:rPr>
          <w:sz w:val="22"/>
          <w:szCs w:val="22"/>
        </w:rPr>
        <w:t>January</w:t>
      </w:r>
      <w:proofErr w:type="spellEnd"/>
      <w:r w:rsidRPr="00AD5A2A">
        <w:rPr>
          <w:sz w:val="22"/>
          <w:szCs w:val="22"/>
        </w:rPr>
        <w:t xml:space="preserve"> 2013. </w:t>
      </w:r>
    </w:p>
    <w:p w:rsidR="00AD5A2A" w:rsidRPr="00AD5A2A" w:rsidRDefault="00AD5A2A" w:rsidP="00E916B3">
      <w:pPr>
        <w:pStyle w:val="Default"/>
        <w:spacing w:before="120" w:after="120"/>
        <w:ind w:left="2124" w:hanging="2124"/>
        <w:jc w:val="both"/>
        <w:rPr>
          <w:sz w:val="22"/>
          <w:szCs w:val="22"/>
        </w:rPr>
      </w:pPr>
      <w:r w:rsidRPr="00AD5A2A">
        <w:rPr>
          <w:sz w:val="22"/>
          <w:szCs w:val="22"/>
        </w:rPr>
        <w:t xml:space="preserve">2016 </w:t>
      </w:r>
      <w:r w:rsidR="00E916B3">
        <w:rPr>
          <w:sz w:val="22"/>
          <w:szCs w:val="22"/>
        </w:rPr>
        <w:tab/>
      </w:r>
      <w:r w:rsidRPr="00AD5A2A">
        <w:rPr>
          <w:sz w:val="22"/>
          <w:szCs w:val="22"/>
        </w:rPr>
        <w:t xml:space="preserve">“Drivers of </w:t>
      </w:r>
      <w:proofErr w:type="spellStart"/>
      <w:r w:rsidRPr="00AD5A2A">
        <w:rPr>
          <w:sz w:val="22"/>
          <w:szCs w:val="22"/>
        </w:rPr>
        <w:t>the</w:t>
      </w:r>
      <w:proofErr w:type="spellEnd"/>
      <w:r w:rsidRPr="00AD5A2A">
        <w:rPr>
          <w:sz w:val="22"/>
          <w:szCs w:val="22"/>
        </w:rPr>
        <w:t xml:space="preserve"> </w:t>
      </w:r>
      <w:proofErr w:type="spellStart"/>
      <w:r w:rsidRPr="00AD5A2A">
        <w:rPr>
          <w:sz w:val="22"/>
          <w:szCs w:val="22"/>
        </w:rPr>
        <w:t>public</w:t>
      </w:r>
      <w:proofErr w:type="spellEnd"/>
      <w:r w:rsidRPr="00AD5A2A">
        <w:rPr>
          <w:sz w:val="22"/>
          <w:szCs w:val="22"/>
        </w:rPr>
        <w:t xml:space="preserve"> </w:t>
      </w:r>
      <w:proofErr w:type="spellStart"/>
      <w:r w:rsidRPr="00AD5A2A">
        <w:rPr>
          <w:sz w:val="22"/>
          <w:szCs w:val="22"/>
        </w:rPr>
        <w:t>expenditures</w:t>
      </w:r>
      <w:proofErr w:type="spellEnd"/>
      <w:r w:rsidRPr="00AD5A2A">
        <w:rPr>
          <w:sz w:val="22"/>
          <w:szCs w:val="22"/>
        </w:rPr>
        <w:t xml:space="preserve"> in 19th </w:t>
      </w:r>
      <w:proofErr w:type="spellStart"/>
      <w:r w:rsidRPr="00AD5A2A">
        <w:rPr>
          <w:sz w:val="22"/>
          <w:szCs w:val="22"/>
        </w:rPr>
        <w:t>century</w:t>
      </w:r>
      <w:proofErr w:type="spellEnd"/>
      <w:r w:rsidRPr="00AD5A2A">
        <w:rPr>
          <w:sz w:val="22"/>
          <w:szCs w:val="22"/>
        </w:rPr>
        <w:t xml:space="preserve"> Europe." (</w:t>
      </w:r>
      <w:proofErr w:type="spellStart"/>
      <w:r w:rsidR="00E916B3">
        <w:rPr>
          <w:sz w:val="22"/>
          <w:szCs w:val="22"/>
        </w:rPr>
        <w:t>Araş</w:t>
      </w:r>
      <w:proofErr w:type="spellEnd"/>
      <w:r w:rsidR="00E916B3">
        <w:rPr>
          <w:sz w:val="22"/>
          <w:szCs w:val="22"/>
        </w:rPr>
        <w:t>. Gör</w:t>
      </w:r>
      <w:r w:rsidRPr="00AD5A2A">
        <w:rPr>
          <w:sz w:val="22"/>
          <w:szCs w:val="22"/>
        </w:rPr>
        <w:t xml:space="preserve"> Aslı Seda Kurt</w:t>
      </w:r>
      <w:r w:rsidR="00E916B3">
        <w:rPr>
          <w:sz w:val="22"/>
          <w:szCs w:val="22"/>
        </w:rPr>
        <w:t xml:space="preserve"> ile birlikte</w:t>
      </w:r>
      <w:r w:rsidRPr="00AD5A2A">
        <w:rPr>
          <w:sz w:val="22"/>
          <w:szCs w:val="22"/>
        </w:rPr>
        <w:t xml:space="preserve">), International </w:t>
      </w:r>
      <w:proofErr w:type="spellStart"/>
      <w:r w:rsidRPr="00AD5A2A">
        <w:rPr>
          <w:sz w:val="22"/>
          <w:szCs w:val="22"/>
        </w:rPr>
        <w:t>Initiative</w:t>
      </w:r>
      <w:proofErr w:type="spellEnd"/>
      <w:r w:rsidRPr="00AD5A2A">
        <w:rPr>
          <w:sz w:val="22"/>
          <w:szCs w:val="22"/>
        </w:rPr>
        <w:t xml:space="preserve"> </w:t>
      </w:r>
      <w:proofErr w:type="spellStart"/>
      <w:r w:rsidRPr="00AD5A2A">
        <w:rPr>
          <w:sz w:val="22"/>
          <w:szCs w:val="22"/>
        </w:rPr>
        <w:t>for</w:t>
      </w:r>
      <w:proofErr w:type="spellEnd"/>
      <w:r w:rsidRPr="00AD5A2A">
        <w:rPr>
          <w:sz w:val="22"/>
          <w:szCs w:val="22"/>
        </w:rPr>
        <w:t xml:space="preserve"> </w:t>
      </w:r>
      <w:proofErr w:type="spellStart"/>
      <w:r w:rsidRPr="00AD5A2A">
        <w:rPr>
          <w:sz w:val="22"/>
          <w:szCs w:val="22"/>
        </w:rPr>
        <w:t>Promoting</w:t>
      </w:r>
      <w:proofErr w:type="spellEnd"/>
      <w:r w:rsidRPr="00AD5A2A">
        <w:rPr>
          <w:sz w:val="22"/>
          <w:szCs w:val="22"/>
        </w:rPr>
        <w:t xml:space="preserve"> </w:t>
      </w:r>
      <w:proofErr w:type="spellStart"/>
      <w:r w:rsidRPr="00AD5A2A">
        <w:rPr>
          <w:sz w:val="22"/>
          <w:szCs w:val="22"/>
        </w:rPr>
        <w:t>Political</w:t>
      </w:r>
      <w:proofErr w:type="spellEnd"/>
      <w:r w:rsidRPr="00AD5A2A">
        <w:rPr>
          <w:sz w:val="22"/>
          <w:szCs w:val="22"/>
        </w:rPr>
        <w:t xml:space="preserve"> </w:t>
      </w:r>
      <w:proofErr w:type="spellStart"/>
      <w:r w:rsidRPr="00AD5A2A">
        <w:rPr>
          <w:sz w:val="22"/>
          <w:szCs w:val="22"/>
        </w:rPr>
        <w:t>Economy</w:t>
      </w:r>
      <w:proofErr w:type="spellEnd"/>
      <w:r w:rsidRPr="00AD5A2A">
        <w:rPr>
          <w:sz w:val="22"/>
          <w:szCs w:val="22"/>
        </w:rPr>
        <w:t xml:space="preserve">, </w:t>
      </w:r>
      <w:proofErr w:type="spellStart"/>
      <w:r w:rsidRPr="00AD5A2A">
        <w:rPr>
          <w:sz w:val="22"/>
          <w:szCs w:val="22"/>
        </w:rPr>
        <w:t>Seventh</w:t>
      </w:r>
      <w:proofErr w:type="spellEnd"/>
      <w:r w:rsidRPr="00AD5A2A">
        <w:rPr>
          <w:sz w:val="22"/>
          <w:szCs w:val="22"/>
        </w:rPr>
        <w:t xml:space="preserve"> </w:t>
      </w:r>
      <w:proofErr w:type="spellStart"/>
      <w:r w:rsidRPr="00AD5A2A">
        <w:rPr>
          <w:sz w:val="22"/>
          <w:szCs w:val="22"/>
        </w:rPr>
        <w:t>Annual</w:t>
      </w:r>
      <w:proofErr w:type="spellEnd"/>
      <w:r w:rsidRPr="00AD5A2A">
        <w:rPr>
          <w:sz w:val="22"/>
          <w:szCs w:val="22"/>
        </w:rPr>
        <w:t xml:space="preserve"> Conference in </w:t>
      </w:r>
      <w:proofErr w:type="spellStart"/>
      <w:r w:rsidRPr="00AD5A2A">
        <w:rPr>
          <w:sz w:val="22"/>
          <w:szCs w:val="22"/>
        </w:rPr>
        <w:t>Political</w:t>
      </w:r>
      <w:proofErr w:type="spellEnd"/>
      <w:r w:rsidRPr="00AD5A2A">
        <w:rPr>
          <w:sz w:val="22"/>
          <w:szCs w:val="22"/>
        </w:rPr>
        <w:t xml:space="preserve"> </w:t>
      </w:r>
      <w:proofErr w:type="spellStart"/>
      <w:r w:rsidRPr="00AD5A2A">
        <w:rPr>
          <w:sz w:val="22"/>
          <w:szCs w:val="22"/>
        </w:rPr>
        <w:t>Economy</w:t>
      </w:r>
      <w:proofErr w:type="spellEnd"/>
      <w:r w:rsidRPr="00AD5A2A">
        <w:rPr>
          <w:sz w:val="22"/>
          <w:szCs w:val="22"/>
        </w:rPr>
        <w:t xml:space="preserve">, </w:t>
      </w:r>
      <w:proofErr w:type="spellStart"/>
      <w:r w:rsidRPr="00AD5A2A">
        <w:rPr>
          <w:sz w:val="22"/>
          <w:szCs w:val="22"/>
        </w:rPr>
        <w:t>Portugal</w:t>
      </w:r>
      <w:proofErr w:type="spellEnd"/>
      <w:r w:rsidRPr="00AD5A2A">
        <w:rPr>
          <w:sz w:val="22"/>
          <w:szCs w:val="22"/>
        </w:rPr>
        <w:t xml:space="preserve">, </w:t>
      </w:r>
      <w:proofErr w:type="spellStart"/>
      <w:r w:rsidRPr="00AD5A2A">
        <w:rPr>
          <w:sz w:val="22"/>
          <w:szCs w:val="22"/>
        </w:rPr>
        <w:t>September</w:t>
      </w:r>
      <w:proofErr w:type="spellEnd"/>
      <w:r w:rsidRPr="00AD5A2A">
        <w:rPr>
          <w:sz w:val="22"/>
          <w:szCs w:val="22"/>
        </w:rPr>
        <w:t xml:space="preserve"> 2016. </w:t>
      </w:r>
    </w:p>
    <w:p w:rsidR="00AD5A2A" w:rsidRPr="00AD5A2A" w:rsidRDefault="00AD5A2A" w:rsidP="00E916B3">
      <w:pPr>
        <w:pStyle w:val="Default"/>
        <w:spacing w:before="120" w:after="120"/>
        <w:ind w:left="2124" w:hanging="2124"/>
        <w:jc w:val="both"/>
        <w:rPr>
          <w:sz w:val="22"/>
          <w:szCs w:val="22"/>
        </w:rPr>
      </w:pPr>
      <w:r w:rsidRPr="00AD5A2A">
        <w:rPr>
          <w:sz w:val="22"/>
          <w:szCs w:val="22"/>
        </w:rPr>
        <w:t>2018 “</w:t>
      </w:r>
      <w:r w:rsidR="00E916B3">
        <w:rPr>
          <w:sz w:val="22"/>
          <w:szCs w:val="22"/>
        </w:rPr>
        <w:tab/>
      </w:r>
      <w:proofErr w:type="spellStart"/>
      <w:r w:rsidRPr="00AD5A2A">
        <w:rPr>
          <w:sz w:val="22"/>
          <w:szCs w:val="22"/>
        </w:rPr>
        <w:t>The</w:t>
      </w:r>
      <w:proofErr w:type="spellEnd"/>
      <w:r w:rsidRPr="00AD5A2A">
        <w:rPr>
          <w:sz w:val="22"/>
          <w:szCs w:val="22"/>
        </w:rPr>
        <w:t xml:space="preserve"> </w:t>
      </w:r>
      <w:proofErr w:type="spellStart"/>
      <w:r w:rsidRPr="00AD5A2A">
        <w:rPr>
          <w:sz w:val="22"/>
          <w:szCs w:val="22"/>
        </w:rPr>
        <w:t>Effect</w:t>
      </w:r>
      <w:proofErr w:type="spellEnd"/>
      <w:r w:rsidRPr="00AD5A2A">
        <w:rPr>
          <w:sz w:val="22"/>
          <w:szCs w:val="22"/>
        </w:rPr>
        <w:t xml:space="preserve"> of </w:t>
      </w:r>
      <w:proofErr w:type="spellStart"/>
      <w:r w:rsidRPr="00AD5A2A">
        <w:rPr>
          <w:sz w:val="22"/>
          <w:szCs w:val="22"/>
        </w:rPr>
        <w:t>Economic</w:t>
      </w:r>
      <w:proofErr w:type="spellEnd"/>
      <w:r w:rsidRPr="00AD5A2A">
        <w:rPr>
          <w:sz w:val="22"/>
          <w:szCs w:val="22"/>
        </w:rPr>
        <w:t xml:space="preserve"> </w:t>
      </w:r>
      <w:proofErr w:type="spellStart"/>
      <w:r w:rsidRPr="00AD5A2A">
        <w:rPr>
          <w:sz w:val="22"/>
          <w:szCs w:val="22"/>
        </w:rPr>
        <w:t>and</w:t>
      </w:r>
      <w:proofErr w:type="spellEnd"/>
      <w:r w:rsidRPr="00AD5A2A">
        <w:rPr>
          <w:sz w:val="22"/>
          <w:szCs w:val="22"/>
        </w:rPr>
        <w:t xml:space="preserve"> </w:t>
      </w:r>
      <w:proofErr w:type="spellStart"/>
      <w:r w:rsidRPr="00AD5A2A">
        <w:rPr>
          <w:sz w:val="22"/>
          <w:szCs w:val="22"/>
        </w:rPr>
        <w:t>Social</w:t>
      </w:r>
      <w:proofErr w:type="spellEnd"/>
      <w:r w:rsidRPr="00AD5A2A">
        <w:rPr>
          <w:sz w:val="22"/>
          <w:szCs w:val="22"/>
        </w:rPr>
        <w:t xml:space="preserve"> </w:t>
      </w:r>
      <w:proofErr w:type="spellStart"/>
      <w:r w:rsidRPr="00AD5A2A">
        <w:rPr>
          <w:sz w:val="22"/>
          <w:szCs w:val="22"/>
        </w:rPr>
        <w:t>Developments</w:t>
      </w:r>
      <w:proofErr w:type="spellEnd"/>
      <w:r w:rsidRPr="00AD5A2A">
        <w:rPr>
          <w:sz w:val="22"/>
          <w:szCs w:val="22"/>
        </w:rPr>
        <w:t xml:space="preserve"> on </w:t>
      </w:r>
      <w:proofErr w:type="spellStart"/>
      <w:r w:rsidRPr="00AD5A2A">
        <w:rPr>
          <w:sz w:val="22"/>
          <w:szCs w:val="22"/>
        </w:rPr>
        <w:t>the</w:t>
      </w:r>
      <w:proofErr w:type="spellEnd"/>
      <w:r w:rsidRPr="00AD5A2A">
        <w:rPr>
          <w:sz w:val="22"/>
          <w:szCs w:val="22"/>
        </w:rPr>
        <w:t xml:space="preserve"> </w:t>
      </w:r>
      <w:proofErr w:type="spellStart"/>
      <w:r w:rsidRPr="00AD5A2A">
        <w:rPr>
          <w:sz w:val="22"/>
          <w:szCs w:val="22"/>
        </w:rPr>
        <w:t>Reserves</w:t>
      </w:r>
      <w:proofErr w:type="spellEnd"/>
      <w:r w:rsidRPr="00AD5A2A">
        <w:rPr>
          <w:sz w:val="22"/>
          <w:szCs w:val="22"/>
        </w:rPr>
        <w:t xml:space="preserve"> of Bank of </w:t>
      </w:r>
      <w:proofErr w:type="spellStart"/>
      <w:r w:rsidRPr="00AD5A2A">
        <w:rPr>
          <w:sz w:val="22"/>
          <w:szCs w:val="22"/>
        </w:rPr>
        <w:t>England</w:t>
      </w:r>
      <w:proofErr w:type="spellEnd"/>
      <w:r w:rsidRPr="00AD5A2A">
        <w:rPr>
          <w:sz w:val="22"/>
          <w:szCs w:val="22"/>
        </w:rPr>
        <w:t xml:space="preserve">: </w:t>
      </w:r>
      <w:proofErr w:type="spellStart"/>
      <w:r w:rsidRPr="00AD5A2A">
        <w:rPr>
          <w:sz w:val="22"/>
          <w:szCs w:val="22"/>
        </w:rPr>
        <w:t>Evidence</w:t>
      </w:r>
      <w:proofErr w:type="spellEnd"/>
      <w:r w:rsidRPr="00AD5A2A">
        <w:rPr>
          <w:sz w:val="22"/>
          <w:szCs w:val="22"/>
        </w:rPr>
        <w:t xml:space="preserve"> </w:t>
      </w:r>
      <w:proofErr w:type="spellStart"/>
      <w:r w:rsidRPr="00AD5A2A">
        <w:rPr>
          <w:sz w:val="22"/>
          <w:szCs w:val="22"/>
        </w:rPr>
        <w:t>from</w:t>
      </w:r>
      <w:proofErr w:type="spellEnd"/>
      <w:r w:rsidRPr="00AD5A2A">
        <w:rPr>
          <w:sz w:val="22"/>
          <w:szCs w:val="22"/>
        </w:rPr>
        <w:t xml:space="preserve"> </w:t>
      </w:r>
      <w:proofErr w:type="spellStart"/>
      <w:r w:rsidRPr="00AD5A2A">
        <w:rPr>
          <w:sz w:val="22"/>
          <w:szCs w:val="22"/>
        </w:rPr>
        <w:t>Structural</w:t>
      </w:r>
      <w:proofErr w:type="spellEnd"/>
      <w:r w:rsidRPr="00AD5A2A">
        <w:rPr>
          <w:sz w:val="22"/>
          <w:szCs w:val="22"/>
        </w:rPr>
        <w:t xml:space="preserve"> Break </w:t>
      </w:r>
      <w:proofErr w:type="spellStart"/>
      <w:r w:rsidRPr="00AD5A2A">
        <w:rPr>
          <w:sz w:val="22"/>
          <w:szCs w:val="22"/>
        </w:rPr>
        <w:t>Procedures</w:t>
      </w:r>
      <w:proofErr w:type="spellEnd"/>
      <w:r w:rsidRPr="00AD5A2A">
        <w:rPr>
          <w:sz w:val="22"/>
          <w:szCs w:val="22"/>
        </w:rPr>
        <w:t>", (</w:t>
      </w:r>
      <w:r w:rsidR="00E916B3">
        <w:rPr>
          <w:sz w:val="22"/>
          <w:szCs w:val="22"/>
        </w:rPr>
        <w:t xml:space="preserve">Dr. </w:t>
      </w:r>
      <w:proofErr w:type="spellStart"/>
      <w:r w:rsidR="00E916B3">
        <w:rPr>
          <w:sz w:val="22"/>
          <w:szCs w:val="22"/>
        </w:rPr>
        <w:t>Öğr</w:t>
      </w:r>
      <w:proofErr w:type="spellEnd"/>
      <w:r w:rsidR="00E916B3">
        <w:rPr>
          <w:sz w:val="22"/>
          <w:szCs w:val="22"/>
        </w:rPr>
        <w:t>. Üye</w:t>
      </w:r>
      <w:r w:rsidRPr="00AD5A2A">
        <w:rPr>
          <w:sz w:val="22"/>
          <w:szCs w:val="22"/>
        </w:rPr>
        <w:t xml:space="preserve"> Mustafa </w:t>
      </w:r>
      <w:proofErr w:type="spellStart"/>
      <w:r w:rsidRPr="00AD5A2A">
        <w:rPr>
          <w:sz w:val="22"/>
          <w:szCs w:val="22"/>
        </w:rPr>
        <w:t>Bilman</w:t>
      </w:r>
      <w:proofErr w:type="spellEnd"/>
      <w:r w:rsidR="00E916B3">
        <w:rPr>
          <w:sz w:val="22"/>
          <w:szCs w:val="22"/>
        </w:rPr>
        <w:t xml:space="preserve"> ile birlikte</w:t>
      </w:r>
      <w:r w:rsidRPr="00AD5A2A">
        <w:rPr>
          <w:sz w:val="22"/>
          <w:szCs w:val="22"/>
        </w:rPr>
        <w:t xml:space="preserve">), ISEFE 2018, II. International </w:t>
      </w:r>
      <w:proofErr w:type="spellStart"/>
      <w:r w:rsidRPr="00AD5A2A">
        <w:rPr>
          <w:sz w:val="22"/>
          <w:szCs w:val="22"/>
        </w:rPr>
        <w:t>Symposium</w:t>
      </w:r>
      <w:proofErr w:type="spellEnd"/>
      <w:r w:rsidRPr="00AD5A2A">
        <w:rPr>
          <w:sz w:val="22"/>
          <w:szCs w:val="22"/>
        </w:rPr>
        <w:t xml:space="preserve"> on </w:t>
      </w:r>
      <w:proofErr w:type="spellStart"/>
      <w:r w:rsidRPr="00AD5A2A">
        <w:rPr>
          <w:sz w:val="22"/>
          <w:szCs w:val="22"/>
        </w:rPr>
        <w:t>Economics</w:t>
      </w:r>
      <w:proofErr w:type="spellEnd"/>
      <w:r w:rsidRPr="00AD5A2A">
        <w:rPr>
          <w:sz w:val="22"/>
          <w:szCs w:val="22"/>
        </w:rPr>
        <w:t xml:space="preserve">, Finance </w:t>
      </w:r>
      <w:proofErr w:type="spellStart"/>
      <w:r w:rsidRPr="00AD5A2A">
        <w:rPr>
          <w:sz w:val="22"/>
          <w:szCs w:val="22"/>
        </w:rPr>
        <w:t>and</w:t>
      </w:r>
      <w:proofErr w:type="spellEnd"/>
      <w:r w:rsidRPr="00AD5A2A">
        <w:rPr>
          <w:sz w:val="22"/>
          <w:szCs w:val="22"/>
        </w:rPr>
        <w:t xml:space="preserve"> </w:t>
      </w:r>
      <w:proofErr w:type="spellStart"/>
      <w:r w:rsidRPr="00AD5A2A">
        <w:rPr>
          <w:sz w:val="22"/>
          <w:szCs w:val="22"/>
        </w:rPr>
        <w:t>Econometrics</w:t>
      </w:r>
      <w:proofErr w:type="spellEnd"/>
      <w:r w:rsidRPr="00AD5A2A">
        <w:rPr>
          <w:sz w:val="22"/>
          <w:szCs w:val="22"/>
        </w:rPr>
        <w:t xml:space="preserve">, Bandırma, </w:t>
      </w:r>
      <w:proofErr w:type="spellStart"/>
      <w:r w:rsidRPr="00AD5A2A">
        <w:rPr>
          <w:sz w:val="22"/>
          <w:szCs w:val="22"/>
        </w:rPr>
        <w:t>December</w:t>
      </w:r>
      <w:proofErr w:type="spellEnd"/>
      <w:r w:rsidRPr="00AD5A2A">
        <w:rPr>
          <w:sz w:val="22"/>
          <w:szCs w:val="22"/>
        </w:rPr>
        <w:t xml:space="preserve"> 2018. </w:t>
      </w:r>
    </w:p>
    <w:p w:rsidR="00AD5A2A" w:rsidRPr="00AD5A2A" w:rsidRDefault="00AD5A2A" w:rsidP="00E916B3">
      <w:pPr>
        <w:pStyle w:val="Default"/>
        <w:spacing w:before="120" w:after="120"/>
        <w:ind w:left="2124" w:hanging="2124"/>
        <w:jc w:val="both"/>
        <w:rPr>
          <w:sz w:val="22"/>
          <w:szCs w:val="22"/>
        </w:rPr>
      </w:pPr>
      <w:r w:rsidRPr="00AD5A2A">
        <w:rPr>
          <w:sz w:val="22"/>
          <w:szCs w:val="22"/>
        </w:rPr>
        <w:t xml:space="preserve">2019 </w:t>
      </w:r>
      <w:r w:rsidR="00E916B3">
        <w:rPr>
          <w:sz w:val="22"/>
          <w:szCs w:val="22"/>
        </w:rPr>
        <w:tab/>
      </w:r>
      <w:r w:rsidRPr="00AD5A2A">
        <w:rPr>
          <w:sz w:val="22"/>
          <w:szCs w:val="22"/>
        </w:rPr>
        <w:t>“</w:t>
      </w:r>
      <w:r w:rsidR="00E916B3">
        <w:rPr>
          <w:sz w:val="22"/>
          <w:szCs w:val="22"/>
        </w:rPr>
        <w:t xml:space="preserve">1873-96 Krizi’nin Osmanlı Dış </w:t>
      </w:r>
      <w:proofErr w:type="spellStart"/>
      <w:r w:rsidR="00E916B3">
        <w:rPr>
          <w:sz w:val="22"/>
          <w:szCs w:val="22"/>
        </w:rPr>
        <w:t>Ticareti’ne</w:t>
      </w:r>
      <w:proofErr w:type="spellEnd"/>
      <w:r w:rsidR="00E916B3">
        <w:rPr>
          <w:sz w:val="22"/>
          <w:szCs w:val="22"/>
        </w:rPr>
        <w:t xml:space="preserve"> Etkisi</w:t>
      </w:r>
      <w:r w:rsidRPr="00AD5A2A">
        <w:rPr>
          <w:sz w:val="22"/>
          <w:szCs w:val="22"/>
        </w:rPr>
        <w:t>”, 3</w:t>
      </w:r>
      <w:r w:rsidR="00E916B3">
        <w:rPr>
          <w:sz w:val="22"/>
          <w:szCs w:val="22"/>
        </w:rPr>
        <w:t>. İktisat Tarihi Kongresi</w:t>
      </w:r>
      <w:r w:rsidRPr="00AD5A2A">
        <w:rPr>
          <w:sz w:val="22"/>
          <w:szCs w:val="22"/>
        </w:rPr>
        <w:t xml:space="preserve">, İzmir, </w:t>
      </w:r>
      <w:r w:rsidR="00E916B3">
        <w:rPr>
          <w:sz w:val="22"/>
          <w:szCs w:val="22"/>
        </w:rPr>
        <w:t>Nisan</w:t>
      </w:r>
      <w:r w:rsidRPr="00AD5A2A">
        <w:rPr>
          <w:sz w:val="22"/>
          <w:szCs w:val="22"/>
        </w:rPr>
        <w:t xml:space="preserve"> 2019. </w:t>
      </w:r>
    </w:p>
    <w:p w:rsidR="00AD5A2A" w:rsidRPr="00AD5A2A" w:rsidRDefault="00AD5A2A" w:rsidP="00E916B3">
      <w:pPr>
        <w:spacing w:before="120" w:after="120" w:line="240" w:lineRule="auto"/>
        <w:ind w:left="2124" w:hanging="2124"/>
        <w:jc w:val="both"/>
        <w:rPr>
          <w:rFonts w:ascii="Times New Roman" w:hAnsi="Times New Roman" w:cs="Times New Roman"/>
        </w:rPr>
      </w:pPr>
      <w:r w:rsidRPr="00AD5A2A">
        <w:rPr>
          <w:rFonts w:ascii="Times New Roman" w:hAnsi="Times New Roman" w:cs="Times New Roman"/>
        </w:rPr>
        <w:t xml:space="preserve">2019 </w:t>
      </w:r>
      <w:r w:rsidR="00E916B3">
        <w:rPr>
          <w:rFonts w:ascii="Times New Roman" w:hAnsi="Times New Roman" w:cs="Times New Roman"/>
        </w:rPr>
        <w:tab/>
        <w:t>“Osmanlı Devleti ile İngiltere Arasındaki Dış Ticaretin, Ticaret Hadleri Üzerinden Analizi”</w:t>
      </w:r>
      <w:r w:rsidRPr="00AD5A2A">
        <w:rPr>
          <w:rFonts w:ascii="Times New Roman" w:hAnsi="Times New Roman" w:cs="Times New Roman"/>
        </w:rPr>
        <w:t xml:space="preserve"> II. Business &amp; </w:t>
      </w:r>
      <w:proofErr w:type="spellStart"/>
      <w:r w:rsidRPr="00AD5A2A">
        <w:rPr>
          <w:rFonts w:ascii="Times New Roman" w:hAnsi="Times New Roman" w:cs="Times New Roman"/>
        </w:rPr>
        <w:t>Organization</w:t>
      </w:r>
      <w:proofErr w:type="spellEnd"/>
      <w:r w:rsidRPr="00AD5A2A">
        <w:rPr>
          <w:rFonts w:ascii="Times New Roman" w:hAnsi="Times New Roman" w:cs="Times New Roman"/>
        </w:rPr>
        <w:t xml:space="preserve"> </w:t>
      </w:r>
      <w:proofErr w:type="spellStart"/>
      <w:r w:rsidRPr="00AD5A2A">
        <w:rPr>
          <w:rFonts w:ascii="Times New Roman" w:hAnsi="Times New Roman" w:cs="Times New Roman"/>
        </w:rPr>
        <w:t>Research</w:t>
      </w:r>
      <w:proofErr w:type="spellEnd"/>
      <w:r w:rsidRPr="00AD5A2A">
        <w:rPr>
          <w:rFonts w:ascii="Times New Roman" w:hAnsi="Times New Roman" w:cs="Times New Roman"/>
        </w:rPr>
        <w:t xml:space="preserve"> Conference, İzmir, </w:t>
      </w:r>
      <w:r w:rsidR="00E916B3">
        <w:rPr>
          <w:rFonts w:ascii="Times New Roman" w:hAnsi="Times New Roman" w:cs="Times New Roman"/>
        </w:rPr>
        <w:t>Eylül</w:t>
      </w:r>
      <w:r w:rsidRPr="00AD5A2A">
        <w:rPr>
          <w:rFonts w:ascii="Times New Roman" w:hAnsi="Times New Roman" w:cs="Times New Roman"/>
        </w:rPr>
        <w:t xml:space="preserve"> 2019.</w:t>
      </w:r>
    </w:p>
    <w:p w:rsidR="00AD5A2A" w:rsidRPr="00AD5A2A" w:rsidRDefault="00AD5A2A" w:rsidP="00AD5A2A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AD5A2A" w:rsidRPr="00AD5A2A" w:rsidRDefault="00E916B3" w:rsidP="00AD5A2A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VERİLEN DERSLER</w:t>
      </w:r>
    </w:p>
    <w:p w:rsidR="008F7A7B" w:rsidRDefault="00AD5A2A" w:rsidP="00AD5A2A">
      <w:pPr>
        <w:pStyle w:val="Default"/>
        <w:spacing w:before="120" w:after="120"/>
        <w:jc w:val="both"/>
        <w:rPr>
          <w:sz w:val="22"/>
          <w:szCs w:val="22"/>
        </w:rPr>
      </w:pPr>
      <w:r w:rsidRPr="00AD5A2A">
        <w:rPr>
          <w:sz w:val="22"/>
          <w:szCs w:val="22"/>
        </w:rPr>
        <w:t xml:space="preserve">2016-2017 </w:t>
      </w:r>
      <w:r w:rsidR="008F7A7B">
        <w:rPr>
          <w:sz w:val="22"/>
          <w:szCs w:val="22"/>
        </w:rPr>
        <w:t>Bahar Dönemi</w:t>
      </w:r>
      <w:r w:rsidR="008F7A7B">
        <w:rPr>
          <w:sz w:val="22"/>
          <w:szCs w:val="22"/>
        </w:rPr>
        <w:tab/>
        <w:t>İktisadi Sistemler Tarihi, İktisat Tarihi II</w:t>
      </w:r>
    </w:p>
    <w:p w:rsidR="00AD5A2A" w:rsidRPr="00AD5A2A" w:rsidRDefault="00AD5A2A" w:rsidP="00AD5A2A">
      <w:pPr>
        <w:pStyle w:val="Default"/>
        <w:spacing w:before="120" w:after="120"/>
        <w:jc w:val="both"/>
        <w:rPr>
          <w:sz w:val="22"/>
          <w:szCs w:val="22"/>
        </w:rPr>
      </w:pPr>
      <w:r w:rsidRPr="00AD5A2A">
        <w:rPr>
          <w:sz w:val="22"/>
          <w:szCs w:val="22"/>
        </w:rPr>
        <w:t xml:space="preserve">2017-2018 </w:t>
      </w:r>
      <w:r w:rsidR="008F7A7B">
        <w:rPr>
          <w:sz w:val="22"/>
          <w:szCs w:val="22"/>
        </w:rPr>
        <w:t>Güz Dönemi</w:t>
      </w:r>
      <w:r w:rsidRPr="00AD5A2A">
        <w:rPr>
          <w:sz w:val="22"/>
          <w:szCs w:val="22"/>
        </w:rPr>
        <w:t xml:space="preserve"> </w:t>
      </w:r>
      <w:r w:rsidR="008F7A7B">
        <w:rPr>
          <w:sz w:val="22"/>
          <w:szCs w:val="22"/>
        </w:rPr>
        <w:tab/>
        <w:t>İktisada Giriş I, İktisat Tarihi I</w:t>
      </w:r>
      <w:r w:rsidRPr="00AD5A2A">
        <w:rPr>
          <w:sz w:val="22"/>
          <w:szCs w:val="22"/>
        </w:rPr>
        <w:t xml:space="preserve"> </w:t>
      </w:r>
    </w:p>
    <w:p w:rsidR="008F7A7B" w:rsidRDefault="00AD5A2A" w:rsidP="00AD5A2A">
      <w:pPr>
        <w:pStyle w:val="Default"/>
        <w:spacing w:before="120" w:after="120"/>
        <w:jc w:val="both"/>
        <w:rPr>
          <w:sz w:val="22"/>
          <w:szCs w:val="22"/>
        </w:rPr>
      </w:pPr>
      <w:r w:rsidRPr="00AD5A2A">
        <w:rPr>
          <w:sz w:val="22"/>
          <w:szCs w:val="22"/>
        </w:rPr>
        <w:t xml:space="preserve">2017-2018 </w:t>
      </w:r>
      <w:r w:rsidR="008F7A7B">
        <w:rPr>
          <w:sz w:val="22"/>
          <w:szCs w:val="22"/>
        </w:rPr>
        <w:t>Bahar Dönemi</w:t>
      </w:r>
      <w:r w:rsidR="008F7A7B">
        <w:rPr>
          <w:sz w:val="22"/>
          <w:szCs w:val="22"/>
        </w:rPr>
        <w:tab/>
        <w:t>İktisadi Sistemler Tarihi, İktisat Tarihi II</w:t>
      </w:r>
    </w:p>
    <w:p w:rsidR="00AD5A2A" w:rsidRPr="00AD5A2A" w:rsidRDefault="00AD5A2A" w:rsidP="00AD5A2A">
      <w:pPr>
        <w:pStyle w:val="Default"/>
        <w:spacing w:before="120" w:after="120"/>
        <w:jc w:val="both"/>
        <w:rPr>
          <w:sz w:val="22"/>
          <w:szCs w:val="22"/>
        </w:rPr>
      </w:pPr>
      <w:r w:rsidRPr="00AD5A2A">
        <w:rPr>
          <w:sz w:val="22"/>
          <w:szCs w:val="22"/>
        </w:rPr>
        <w:t xml:space="preserve">2018-2019 </w:t>
      </w:r>
      <w:r w:rsidR="008F7A7B">
        <w:rPr>
          <w:sz w:val="22"/>
          <w:szCs w:val="22"/>
        </w:rPr>
        <w:t>Güz Dönemi</w:t>
      </w:r>
      <w:r w:rsidR="008F7A7B">
        <w:rPr>
          <w:sz w:val="22"/>
          <w:szCs w:val="22"/>
        </w:rPr>
        <w:tab/>
        <w:t>İktisada Giriş, İktisat Tarihi I</w:t>
      </w:r>
      <w:r w:rsidRPr="00AD5A2A">
        <w:rPr>
          <w:sz w:val="22"/>
          <w:szCs w:val="22"/>
        </w:rPr>
        <w:t xml:space="preserve"> </w:t>
      </w:r>
    </w:p>
    <w:p w:rsidR="00AD5A2A" w:rsidRPr="00AD5A2A" w:rsidRDefault="00AD5A2A" w:rsidP="00AD5A2A">
      <w:pPr>
        <w:pStyle w:val="Default"/>
        <w:spacing w:before="120" w:after="120"/>
        <w:jc w:val="both"/>
        <w:rPr>
          <w:sz w:val="22"/>
          <w:szCs w:val="22"/>
        </w:rPr>
      </w:pPr>
      <w:r w:rsidRPr="00AD5A2A">
        <w:rPr>
          <w:sz w:val="22"/>
          <w:szCs w:val="22"/>
        </w:rPr>
        <w:t xml:space="preserve">2018-2019 </w:t>
      </w:r>
      <w:r w:rsidR="008F7A7B">
        <w:rPr>
          <w:sz w:val="22"/>
          <w:szCs w:val="22"/>
        </w:rPr>
        <w:t>Bahar Dönemi</w:t>
      </w:r>
      <w:r w:rsidR="008F7A7B">
        <w:rPr>
          <w:sz w:val="22"/>
          <w:szCs w:val="22"/>
        </w:rPr>
        <w:tab/>
        <w:t>İktisat Tarihi II</w:t>
      </w:r>
      <w:r w:rsidRPr="00AD5A2A">
        <w:rPr>
          <w:sz w:val="22"/>
          <w:szCs w:val="22"/>
        </w:rPr>
        <w:t xml:space="preserve"> </w:t>
      </w:r>
    </w:p>
    <w:p w:rsidR="00AD5A2A" w:rsidRPr="00AD5A2A" w:rsidRDefault="00AD5A2A" w:rsidP="00AD5A2A">
      <w:pPr>
        <w:pStyle w:val="Default"/>
        <w:spacing w:before="120" w:after="120"/>
        <w:jc w:val="both"/>
        <w:rPr>
          <w:sz w:val="22"/>
          <w:szCs w:val="22"/>
        </w:rPr>
      </w:pPr>
      <w:r w:rsidRPr="00AD5A2A">
        <w:rPr>
          <w:sz w:val="22"/>
          <w:szCs w:val="22"/>
        </w:rPr>
        <w:t xml:space="preserve">2019-2020 </w:t>
      </w:r>
      <w:r w:rsidR="008F7A7B">
        <w:rPr>
          <w:sz w:val="22"/>
          <w:szCs w:val="22"/>
        </w:rPr>
        <w:t>Güz Dönemi</w:t>
      </w:r>
      <w:r w:rsidR="008F7A7B">
        <w:rPr>
          <w:sz w:val="22"/>
          <w:szCs w:val="22"/>
        </w:rPr>
        <w:tab/>
        <w:t>İktisat Tarihi I, İktisada Giriş</w:t>
      </w:r>
      <w:r w:rsidRPr="00AD5A2A">
        <w:rPr>
          <w:sz w:val="22"/>
          <w:szCs w:val="22"/>
        </w:rPr>
        <w:t xml:space="preserve"> </w:t>
      </w:r>
    </w:p>
    <w:p w:rsidR="00AD5A2A" w:rsidRPr="00AD5A2A" w:rsidRDefault="00AD5A2A" w:rsidP="00AD5A2A">
      <w:pPr>
        <w:pStyle w:val="Default"/>
        <w:spacing w:before="120" w:after="120"/>
        <w:jc w:val="both"/>
        <w:rPr>
          <w:sz w:val="22"/>
          <w:szCs w:val="22"/>
        </w:rPr>
      </w:pPr>
      <w:r w:rsidRPr="00AD5A2A">
        <w:rPr>
          <w:sz w:val="22"/>
          <w:szCs w:val="22"/>
        </w:rPr>
        <w:lastRenderedPageBreak/>
        <w:t xml:space="preserve">2019-2020 </w:t>
      </w:r>
      <w:r w:rsidR="008F7A7B">
        <w:rPr>
          <w:sz w:val="22"/>
          <w:szCs w:val="22"/>
        </w:rPr>
        <w:t>Bahar Dönemi</w:t>
      </w:r>
      <w:r w:rsidR="008F7A7B">
        <w:rPr>
          <w:sz w:val="22"/>
          <w:szCs w:val="22"/>
        </w:rPr>
        <w:tab/>
        <w:t>İktisat Tarihi II</w:t>
      </w:r>
    </w:p>
    <w:p w:rsidR="00AD5A2A" w:rsidRPr="00AD5A2A" w:rsidRDefault="00AD5A2A" w:rsidP="008F7A7B">
      <w:pPr>
        <w:pStyle w:val="Default"/>
        <w:spacing w:before="120" w:after="120"/>
        <w:ind w:left="2832" w:hanging="2832"/>
        <w:jc w:val="both"/>
        <w:rPr>
          <w:sz w:val="22"/>
          <w:szCs w:val="22"/>
        </w:rPr>
      </w:pPr>
      <w:r w:rsidRPr="00AD5A2A">
        <w:rPr>
          <w:sz w:val="22"/>
          <w:szCs w:val="22"/>
        </w:rPr>
        <w:t xml:space="preserve">2020-2021 </w:t>
      </w:r>
      <w:r w:rsidR="008F7A7B">
        <w:rPr>
          <w:sz w:val="22"/>
          <w:szCs w:val="22"/>
        </w:rPr>
        <w:t>Güz Dönemi</w:t>
      </w:r>
      <w:r w:rsidR="008F7A7B">
        <w:rPr>
          <w:sz w:val="22"/>
          <w:szCs w:val="22"/>
        </w:rPr>
        <w:tab/>
        <w:t>İktisada Giriş I, İktisat Tarihi I, İktisat Tarihi Araştırmalarında Kaynaklar ve Yöntem (Genel İktisat Yüksek Lisans)</w:t>
      </w:r>
      <w:r w:rsidR="008F7A7B">
        <w:rPr>
          <w:sz w:val="22"/>
          <w:szCs w:val="22"/>
        </w:rPr>
        <w:tab/>
      </w:r>
      <w:r w:rsidRPr="00AD5A2A">
        <w:rPr>
          <w:sz w:val="22"/>
          <w:szCs w:val="22"/>
        </w:rPr>
        <w:t xml:space="preserve"> </w:t>
      </w:r>
    </w:p>
    <w:p w:rsidR="00AD5A2A" w:rsidRPr="00AD5A2A" w:rsidRDefault="00AD5A2A" w:rsidP="008F7A7B">
      <w:pPr>
        <w:pStyle w:val="Default"/>
        <w:spacing w:before="120" w:after="120"/>
        <w:jc w:val="both"/>
        <w:rPr>
          <w:sz w:val="22"/>
          <w:szCs w:val="22"/>
        </w:rPr>
      </w:pPr>
      <w:r w:rsidRPr="00AD5A2A">
        <w:rPr>
          <w:sz w:val="22"/>
          <w:szCs w:val="22"/>
        </w:rPr>
        <w:t xml:space="preserve">2020-2021 </w:t>
      </w:r>
      <w:r w:rsidR="008F7A7B">
        <w:rPr>
          <w:sz w:val="22"/>
          <w:szCs w:val="22"/>
        </w:rPr>
        <w:t>Bahar Dönemi</w:t>
      </w:r>
      <w:r w:rsidR="008F7A7B">
        <w:rPr>
          <w:sz w:val="22"/>
          <w:szCs w:val="22"/>
        </w:rPr>
        <w:tab/>
        <w:t>İktisada Giriş II, İktisadi Sistemler Tarihi, İktisat Tarihi II</w:t>
      </w:r>
    </w:p>
    <w:sectPr w:rsidR="00AD5A2A" w:rsidRPr="00AD5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81"/>
    <w:rsid w:val="00191B51"/>
    <w:rsid w:val="008F7A7B"/>
    <w:rsid w:val="00975800"/>
    <w:rsid w:val="00981881"/>
    <w:rsid w:val="00AD5A2A"/>
    <w:rsid w:val="00BC3A0B"/>
    <w:rsid w:val="00CD5408"/>
    <w:rsid w:val="00E9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CEF4E9"/>
  <w15:chartTrackingRefBased/>
  <w15:docId w15:val="{4123977B-5F5D-4252-8C12-83598E4D0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AD5A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D5A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D5A2A"/>
    <w:rPr>
      <w:color w:val="0563C1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AD5A2A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AD5A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5743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85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1397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10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9286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25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091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2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esis.deu.edu.tr/yayin/d247a317-1d23-4758-b5d3-ccb4ac73b16f/kirim-savasi-sirasinda-osmanli-devleti-ile-muttefik-devletler-arasindaki-silah-ticareti-1854-185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vesis.deu.edu.tr/yayin/0819ea74-2d6f-4986-9635-082204ba272e/turkiye-ekonomisinde-hukumetlerin-ekonomik-performanslarinin-topsis-yontemi-ile-olculme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vesis.deu.edu.tr/yayin/03d1bbd2-b7ca-4f36-8a76-621937c6677f/osmanli-dis-borclanmasinin-hobson-lenin-tezi-baglaminda-degerlendirilmes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vesis.deu.edu.tr/yayin/d85d304b-e62a-4872-b889-0e8b530ebc86/kirim-savasinda-muttefik-ordularin-ikmali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ehmet.cetin@deu.edu.tr" TargetMode="External"/><Relationship Id="rId9" Type="http://schemas.openxmlformats.org/officeDocument/2006/relationships/hyperlink" Target="https://avesis.deu.edu.tr/yayin/c2abc527-4a49-4fbf-89e7-ae6a31355ac8/turkiye-ekonomisinde-politik-istikrarsizlik-makro-ekonomik-performans-iliskisi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2022-02-13T22:14:00Z</dcterms:created>
  <dcterms:modified xsi:type="dcterms:W3CDTF">2022-02-13T22:14:00Z</dcterms:modified>
</cp:coreProperties>
</file>